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F5" w:rsidRDefault="00C61FF5">
      <w:pPr>
        <w:rPr>
          <w:rStyle w:val="FontStyle236"/>
          <w:rFonts w:eastAsiaTheme="minorEastAsia"/>
          <w:lang w:eastAsia="ru-RU"/>
        </w:rPr>
      </w:pPr>
    </w:p>
    <w:p w:rsidR="00C61FF5" w:rsidRDefault="00C61FF5">
      <w:pPr>
        <w:pStyle w:val="Style164"/>
        <w:widowControl/>
        <w:ind w:left="1843" w:hanging="992"/>
        <w:jc w:val="center"/>
        <w:rPr>
          <w:rStyle w:val="FontStyle236"/>
        </w:rPr>
      </w:pP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5934075" cy="8591550"/>
            <wp:effectExtent l="19050" t="0" r="9525" b="0"/>
            <wp:docPr id="1" name="Рисунок 1" descr="C:\Users\Ирина\Desktop\обложки по обд\1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и по обд\1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F5" w:rsidRDefault="00C61FF5">
      <w:pPr>
        <w:rPr>
          <w:rStyle w:val="FontStyle236"/>
          <w:rFonts w:eastAsiaTheme="minorEastAsia"/>
          <w:lang w:eastAsia="ru-RU"/>
        </w:rPr>
      </w:pPr>
      <w:r>
        <w:rPr>
          <w:rStyle w:val="FontStyle236"/>
        </w:rPr>
        <w:br w:type="page"/>
      </w:r>
    </w:p>
    <w:p w:rsidR="00B13CFF" w:rsidRDefault="00C24128">
      <w:pPr>
        <w:pStyle w:val="Style164"/>
        <w:widowControl/>
        <w:ind w:left="1843" w:hanging="992"/>
        <w:jc w:val="center"/>
        <w:rPr>
          <w:rStyle w:val="FontStyle236"/>
        </w:rPr>
      </w:pPr>
      <w:r>
        <w:rPr>
          <w:rStyle w:val="FontStyle236"/>
        </w:rPr>
        <w:lastRenderedPageBreak/>
        <w:t>СОДЕРЖАНИЕ</w:t>
      </w:r>
    </w:p>
    <w:p w:rsidR="00B13CFF" w:rsidRDefault="00C24128">
      <w:pPr>
        <w:pStyle w:val="Style199"/>
        <w:widowControl/>
        <w:numPr>
          <w:ilvl w:val="0"/>
          <w:numId w:val="1"/>
        </w:numPr>
        <w:tabs>
          <w:tab w:val="left" w:pos="355"/>
        </w:tabs>
        <w:spacing w:before="787" w:line="240" w:lineRule="auto"/>
        <w:ind w:left="1843" w:hanging="992"/>
        <w:rPr>
          <w:rStyle w:val="FontStyle236"/>
        </w:rPr>
      </w:pPr>
      <w:r>
        <w:rPr>
          <w:rStyle w:val="FontStyle236"/>
        </w:rPr>
        <w:t>ОБЩАЯ ХАРАКТЕРИСТИКА ПРИМЕРНОЙ РАБОЧЕЙ</w:t>
      </w:r>
    </w:p>
    <w:p w:rsidR="00B13CFF" w:rsidRDefault="00C24128">
      <w:pPr>
        <w:pStyle w:val="Style164"/>
        <w:widowControl/>
        <w:spacing w:before="62"/>
        <w:ind w:left="1843" w:hanging="992"/>
        <w:rPr>
          <w:rStyle w:val="FontStyle236"/>
        </w:rPr>
      </w:pPr>
      <w:r>
        <w:rPr>
          <w:rStyle w:val="FontStyle236"/>
        </w:rPr>
        <w:t xml:space="preserve">                  ПРОГРАММЫ УЧЕБНОЙ ДИСЦИПЛИНЫ</w:t>
      </w:r>
    </w:p>
    <w:p w:rsidR="00B13CFF" w:rsidRDefault="00C24128">
      <w:pPr>
        <w:pStyle w:val="Style199"/>
        <w:widowControl/>
        <w:numPr>
          <w:ilvl w:val="0"/>
          <w:numId w:val="2"/>
        </w:numPr>
        <w:tabs>
          <w:tab w:val="left" w:pos="355"/>
        </w:tabs>
        <w:spacing w:before="202"/>
        <w:ind w:left="1843" w:hanging="992"/>
        <w:rPr>
          <w:rStyle w:val="FontStyle236"/>
        </w:rPr>
      </w:pPr>
      <w:r>
        <w:rPr>
          <w:rStyle w:val="FontStyle236"/>
        </w:rPr>
        <w:t>СТРУКТУРА И СОДЕРЖАНИЕ УЧЕБНОЙ ДИСЦИПЛИНЫ</w:t>
      </w:r>
    </w:p>
    <w:p w:rsidR="00B13CFF" w:rsidRDefault="00C24128">
      <w:pPr>
        <w:pStyle w:val="Style199"/>
        <w:widowControl/>
        <w:numPr>
          <w:ilvl w:val="0"/>
          <w:numId w:val="2"/>
        </w:numPr>
        <w:tabs>
          <w:tab w:val="left" w:pos="355"/>
        </w:tabs>
        <w:spacing w:before="235" w:line="240" w:lineRule="auto"/>
        <w:ind w:left="1843" w:hanging="992"/>
        <w:rPr>
          <w:rStyle w:val="FontStyle236"/>
        </w:rPr>
      </w:pPr>
      <w:r>
        <w:rPr>
          <w:rStyle w:val="FontStyle236"/>
        </w:rPr>
        <w:t>УСЛОВИЯ РЕАЛИЗАЦИИ УЧЕБНОЙ ДИСЦИПЛИНЫ</w:t>
      </w:r>
    </w:p>
    <w:p w:rsidR="00B13CFF" w:rsidRDefault="00C24128">
      <w:pPr>
        <w:pStyle w:val="Style199"/>
        <w:widowControl/>
        <w:numPr>
          <w:ilvl w:val="0"/>
          <w:numId w:val="2"/>
        </w:numPr>
        <w:tabs>
          <w:tab w:val="left" w:pos="355"/>
        </w:tabs>
        <w:spacing w:before="365" w:line="317" w:lineRule="exact"/>
        <w:ind w:left="1843" w:hanging="992"/>
        <w:rPr>
          <w:rStyle w:val="FontStyle236"/>
        </w:rPr>
      </w:pPr>
      <w:r>
        <w:rPr>
          <w:rStyle w:val="FontStyle236"/>
        </w:rPr>
        <w:t>КОНТРОЛЬ И ОЦЕНКА РЕЗУЛЬТАТОВ ОСВОЕНИЯ УЧЕБНОЙ ДИСЦИПЛИНЫ</w:t>
      </w:r>
    </w:p>
    <w:p w:rsidR="00B13CFF" w:rsidRDefault="00B13CFF">
      <w:pPr>
        <w:jc w:val="center"/>
      </w:pPr>
    </w:p>
    <w:p w:rsidR="00B13CFF" w:rsidRDefault="00B13CFF">
      <w:pPr>
        <w:jc w:val="center"/>
      </w:pPr>
    </w:p>
    <w:p w:rsidR="00B13CFF" w:rsidRDefault="00B13CFF">
      <w:pPr>
        <w:jc w:val="center"/>
      </w:pPr>
    </w:p>
    <w:p w:rsidR="00B13CFF" w:rsidRDefault="00B13CFF">
      <w:pPr>
        <w:jc w:val="center"/>
      </w:pPr>
    </w:p>
    <w:p w:rsidR="00B13CFF" w:rsidRDefault="00B13CFF">
      <w:pPr>
        <w:jc w:val="center"/>
      </w:pPr>
    </w:p>
    <w:p w:rsidR="00B13CFF" w:rsidRDefault="00B13CFF">
      <w:pPr>
        <w:jc w:val="center"/>
      </w:pPr>
    </w:p>
    <w:p w:rsidR="00B13CFF" w:rsidRDefault="00B13CFF">
      <w:pPr>
        <w:jc w:val="center"/>
      </w:pPr>
    </w:p>
    <w:p w:rsidR="00B13CFF" w:rsidRDefault="00B13CFF">
      <w:pPr>
        <w:jc w:val="center"/>
      </w:pPr>
    </w:p>
    <w:p w:rsidR="00B13CFF" w:rsidRDefault="00B13CFF">
      <w:pPr>
        <w:jc w:val="center"/>
      </w:pPr>
    </w:p>
    <w:p w:rsidR="00B13CFF" w:rsidRDefault="00B13CFF">
      <w:pPr>
        <w:jc w:val="center"/>
      </w:pPr>
    </w:p>
    <w:p w:rsidR="00B13CFF" w:rsidRDefault="00B13CFF">
      <w:pPr>
        <w:jc w:val="center"/>
      </w:pPr>
    </w:p>
    <w:p w:rsidR="00B13CFF" w:rsidRDefault="00B13CFF">
      <w:pPr>
        <w:jc w:val="center"/>
      </w:pPr>
    </w:p>
    <w:p w:rsidR="00B13CFF" w:rsidRDefault="00B13CFF">
      <w:pPr>
        <w:jc w:val="center"/>
      </w:pPr>
    </w:p>
    <w:p w:rsidR="00B13CFF" w:rsidRDefault="00B13CFF">
      <w:pPr>
        <w:jc w:val="center"/>
      </w:pPr>
    </w:p>
    <w:p w:rsidR="00B13CFF" w:rsidRDefault="00B13CFF">
      <w:pPr>
        <w:jc w:val="center"/>
      </w:pPr>
    </w:p>
    <w:p w:rsidR="00B13CFF" w:rsidRDefault="00B13CFF">
      <w:pPr>
        <w:jc w:val="center"/>
      </w:pPr>
    </w:p>
    <w:p w:rsidR="00B13CFF" w:rsidRDefault="00B13CFF">
      <w:pPr>
        <w:jc w:val="center"/>
      </w:pPr>
    </w:p>
    <w:p w:rsidR="00B13CFF" w:rsidRDefault="00B13CFF">
      <w:pPr>
        <w:jc w:val="center"/>
      </w:pPr>
    </w:p>
    <w:p w:rsidR="00B13CFF" w:rsidRDefault="00B13CFF">
      <w:pPr>
        <w:jc w:val="center"/>
      </w:pPr>
    </w:p>
    <w:p w:rsidR="00B13CFF" w:rsidRDefault="00B13CFF">
      <w:pPr>
        <w:jc w:val="center"/>
      </w:pPr>
    </w:p>
    <w:p w:rsidR="00B13CFF" w:rsidRDefault="00B13CFF">
      <w:pPr>
        <w:jc w:val="center"/>
      </w:pPr>
    </w:p>
    <w:p w:rsidR="00B13CFF" w:rsidRDefault="00B13CFF">
      <w:pPr>
        <w:jc w:val="center"/>
      </w:pPr>
    </w:p>
    <w:p w:rsidR="00B13CFF" w:rsidRDefault="00C24128">
      <w:pPr>
        <w:pStyle w:val="Style73"/>
        <w:widowControl/>
        <w:spacing w:line="326" w:lineRule="exact"/>
        <w:rPr>
          <w:rStyle w:val="FontStyle236"/>
          <w:sz w:val="28"/>
          <w:szCs w:val="28"/>
        </w:rPr>
      </w:pPr>
      <w:r>
        <w:rPr>
          <w:rStyle w:val="FontStyle249"/>
          <w:rFonts w:ascii="Times New Roman" w:hAnsi="Times New Roman" w:cs="Times New Roman"/>
          <w:sz w:val="28"/>
          <w:szCs w:val="28"/>
        </w:rPr>
        <w:t xml:space="preserve">1. </w:t>
      </w:r>
      <w:r>
        <w:rPr>
          <w:rStyle w:val="FontStyle236"/>
          <w:sz w:val="28"/>
          <w:szCs w:val="28"/>
        </w:rPr>
        <w:t>ОБЩАЯ ХАРАКТЕРИСТИКА РАБОЧЕЙ ПРОГРАММЫ УЧЕБНОЙ ДИСЦИПЛИНЫ ОГСЭ.05 АДАПТИВНАЯ ФИЗИЧЕСКАЯ КУЛЬТУРА</w:t>
      </w:r>
    </w:p>
    <w:p w:rsidR="001306BA" w:rsidRDefault="00C24128" w:rsidP="001306BA">
      <w:pPr>
        <w:pStyle w:val="Style73"/>
        <w:widowControl/>
        <w:spacing w:before="192" w:line="322" w:lineRule="exact"/>
        <w:rPr>
          <w:rStyle w:val="FontStyle236"/>
          <w:sz w:val="28"/>
          <w:szCs w:val="28"/>
        </w:rPr>
      </w:pPr>
      <w:r>
        <w:rPr>
          <w:rStyle w:val="FontStyle236"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:rsidR="00B13CFF" w:rsidRDefault="001306BA" w:rsidP="001306BA">
      <w:pPr>
        <w:pStyle w:val="Style73"/>
        <w:widowControl/>
        <w:spacing w:before="192" w:line="322" w:lineRule="exact"/>
        <w:ind w:firstLine="567"/>
        <w:rPr>
          <w:rStyle w:val="FontStyle234"/>
          <w:sz w:val="24"/>
          <w:szCs w:val="24"/>
        </w:rPr>
      </w:pPr>
      <w:r w:rsidRPr="001306BA">
        <w:rPr>
          <w:rFonts w:eastAsia="Times New Roman"/>
        </w:rPr>
        <w:t>Рабочая программа    адаптационной дисциплины «</w:t>
      </w:r>
      <w:r>
        <w:rPr>
          <w:rFonts w:eastAsia="Times New Roman"/>
        </w:rPr>
        <w:t>Физическая культура</w:t>
      </w:r>
      <w:bookmarkStart w:id="0" w:name="_GoBack"/>
      <w:bookmarkEnd w:id="0"/>
      <w:r w:rsidRPr="001306BA">
        <w:rPr>
          <w:rFonts w:eastAsia="Times New Roman"/>
        </w:rPr>
        <w:t>» является частью основной профессиональной образовательной программы в соответствии с ФГОС по специальности/</w:t>
      </w:r>
      <w:proofErr w:type="spellStart"/>
      <w:r w:rsidRPr="001306BA">
        <w:rPr>
          <w:rFonts w:eastAsia="Times New Roman"/>
        </w:rPr>
        <w:t>профессииСПО</w:t>
      </w:r>
      <w:proofErr w:type="spellEnd"/>
      <w:r w:rsidRPr="001306BA">
        <w:rPr>
          <w:rFonts w:eastAsia="Times New Roman"/>
        </w:rPr>
        <w:t xml:space="preserve"> и разработана в соответствии с особыми образовательными потребностями инвалидов и лиц с ограниченными возможностями здоровья (далее - ОВЗ) с учетом особенностей их психофизического развития и индивидуальных возможностей.</w:t>
      </w:r>
    </w:p>
    <w:p w:rsidR="00B13CFF" w:rsidRDefault="00C24128">
      <w:pPr>
        <w:pStyle w:val="Style73"/>
        <w:widowControl/>
        <w:tabs>
          <w:tab w:val="left" w:pos="8505"/>
        </w:tabs>
        <w:spacing w:before="192" w:line="322" w:lineRule="exact"/>
        <w:rPr>
          <w:rStyle w:val="FontStyle234"/>
          <w:b/>
          <w:sz w:val="28"/>
          <w:szCs w:val="28"/>
        </w:rPr>
      </w:pPr>
      <w:r>
        <w:rPr>
          <w:rStyle w:val="FontStyle234"/>
          <w:b/>
          <w:sz w:val="28"/>
          <w:szCs w:val="28"/>
        </w:rPr>
        <w:t>1.2. Цель и планируемые результаты освоения дисциплины:</w:t>
      </w:r>
      <w:r>
        <w:rPr>
          <w:rStyle w:val="FontStyle234"/>
          <w:b/>
          <w:sz w:val="28"/>
          <w:szCs w:val="28"/>
        </w:rPr>
        <w:tab/>
      </w:r>
    </w:p>
    <w:p w:rsidR="00B13CFF" w:rsidRDefault="00B13CFF">
      <w:pPr>
        <w:pStyle w:val="Style73"/>
        <w:widowControl/>
        <w:tabs>
          <w:tab w:val="left" w:pos="8505"/>
        </w:tabs>
        <w:spacing w:before="192" w:line="322" w:lineRule="exact"/>
        <w:rPr>
          <w:rStyle w:val="FontStyle234"/>
          <w:b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045"/>
        <w:gridCol w:w="4184"/>
        <w:gridCol w:w="3116"/>
      </w:tblGrid>
      <w:tr w:rsidR="00B13CFF">
        <w:tc>
          <w:tcPr>
            <w:tcW w:w="2093" w:type="dxa"/>
            <w:noWrap/>
          </w:tcPr>
          <w:p w:rsidR="00B13CFF" w:rsidRDefault="00C24128">
            <w:pPr>
              <w:pStyle w:val="Style73"/>
              <w:widowControl/>
              <w:spacing w:before="192" w:line="322" w:lineRule="exact"/>
              <w:jc w:val="center"/>
              <w:rPr>
                <w:rStyle w:val="FontStyle234"/>
                <w:b/>
                <w:bCs/>
                <w:sz w:val="28"/>
                <w:szCs w:val="28"/>
              </w:rPr>
            </w:pPr>
            <w:r>
              <w:rPr>
                <w:rStyle w:val="FontStyle234"/>
                <w:b/>
                <w:bCs/>
                <w:sz w:val="28"/>
                <w:szCs w:val="28"/>
              </w:rPr>
              <w:t>Код  ОК, ПК</w:t>
            </w:r>
          </w:p>
        </w:tc>
        <w:tc>
          <w:tcPr>
            <w:tcW w:w="4287" w:type="dxa"/>
            <w:noWrap/>
          </w:tcPr>
          <w:p w:rsidR="00B13CFF" w:rsidRDefault="00C24128">
            <w:pPr>
              <w:pStyle w:val="Style73"/>
              <w:widowControl/>
              <w:spacing w:before="192" w:line="322" w:lineRule="exact"/>
              <w:jc w:val="center"/>
              <w:rPr>
                <w:rStyle w:val="FontStyle234"/>
                <w:b/>
                <w:bCs/>
                <w:sz w:val="28"/>
                <w:szCs w:val="28"/>
              </w:rPr>
            </w:pPr>
            <w:r>
              <w:rPr>
                <w:rStyle w:val="FontStyle234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3191" w:type="dxa"/>
            <w:noWrap/>
          </w:tcPr>
          <w:p w:rsidR="00B13CFF" w:rsidRDefault="00C24128">
            <w:pPr>
              <w:pStyle w:val="Style73"/>
              <w:widowControl/>
              <w:spacing w:before="192" w:line="322" w:lineRule="exact"/>
              <w:jc w:val="center"/>
              <w:rPr>
                <w:rStyle w:val="FontStyle234"/>
                <w:b/>
                <w:bCs/>
                <w:sz w:val="28"/>
                <w:szCs w:val="28"/>
              </w:rPr>
            </w:pPr>
            <w:r>
              <w:rPr>
                <w:rStyle w:val="FontStyle234"/>
                <w:b/>
                <w:bCs/>
                <w:sz w:val="28"/>
                <w:szCs w:val="28"/>
              </w:rPr>
              <w:t>Знания</w:t>
            </w:r>
          </w:p>
        </w:tc>
      </w:tr>
      <w:tr w:rsidR="00B13CFF">
        <w:tc>
          <w:tcPr>
            <w:tcW w:w="2093" w:type="dxa"/>
            <w:noWrap/>
          </w:tcPr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3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4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6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7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4"/>
                <w:b/>
                <w:bCs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8</w:t>
            </w:r>
          </w:p>
        </w:tc>
        <w:tc>
          <w:tcPr>
            <w:tcW w:w="4287" w:type="dxa"/>
            <w:noWrap/>
          </w:tcPr>
          <w:p w:rsidR="00B13CFF" w:rsidRDefault="00C24128">
            <w:pPr>
              <w:pStyle w:val="Style73"/>
              <w:widowControl/>
              <w:rPr>
                <w:rStyle w:val="FontStyle234"/>
                <w:b/>
                <w:bCs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3191" w:type="dxa"/>
            <w:noWrap/>
          </w:tcPr>
          <w:p w:rsidR="00B13CFF" w:rsidRDefault="00C24128">
            <w:pPr>
              <w:pStyle w:val="Style73"/>
              <w:widowControl/>
              <w:rPr>
                <w:rStyle w:val="FontStyle234"/>
                <w:b/>
                <w:bCs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специальности. Средства профилактики перенапряжения</w:t>
            </w:r>
          </w:p>
        </w:tc>
      </w:tr>
    </w:tbl>
    <w:p w:rsidR="00B13CFF" w:rsidRDefault="00B13CFF">
      <w:pPr>
        <w:pStyle w:val="Style73"/>
        <w:widowControl/>
        <w:spacing w:line="322" w:lineRule="exact"/>
        <w:rPr>
          <w:rStyle w:val="FontStyle234"/>
          <w:b/>
          <w:bCs/>
          <w:sz w:val="28"/>
          <w:szCs w:val="28"/>
        </w:rPr>
      </w:pPr>
    </w:p>
    <w:p w:rsidR="00B13CFF" w:rsidRDefault="00C24128">
      <w:pPr>
        <w:pStyle w:val="Style73"/>
        <w:widowControl/>
        <w:rPr>
          <w:rStyle w:val="FontStyle236"/>
          <w:sz w:val="28"/>
          <w:szCs w:val="28"/>
        </w:rPr>
      </w:pPr>
      <w:r>
        <w:rPr>
          <w:rStyle w:val="FontStyle236"/>
          <w:sz w:val="28"/>
          <w:szCs w:val="28"/>
        </w:rPr>
        <w:t>2. СТРУКТУРА И СОДЕРЖАНИЕ УЧЕБНОЙ ДИСЦИПЛИНЫ</w:t>
      </w:r>
    </w:p>
    <w:p w:rsidR="00B13CFF" w:rsidRDefault="00B13CFF">
      <w:pPr>
        <w:pStyle w:val="Style73"/>
        <w:widowControl/>
        <w:rPr>
          <w:b/>
          <w:bCs/>
          <w:color w:val="000000"/>
          <w:sz w:val="28"/>
          <w:szCs w:val="28"/>
        </w:rPr>
      </w:pPr>
    </w:p>
    <w:p w:rsidR="00B13CFF" w:rsidRDefault="00C24128">
      <w:pPr>
        <w:pStyle w:val="Style73"/>
        <w:widowControl/>
        <w:rPr>
          <w:rStyle w:val="FontStyle236"/>
          <w:sz w:val="28"/>
          <w:szCs w:val="28"/>
        </w:rPr>
      </w:pPr>
      <w:r>
        <w:rPr>
          <w:rStyle w:val="FontStyle236"/>
          <w:sz w:val="28"/>
          <w:szCs w:val="28"/>
        </w:rPr>
        <w:t>2.1. Объем учебной дисциплины и виды учебной работы</w:t>
      </w:r>
    </w:p>
    <w:p w:rsidR="00B13CFF" w:rsidRDefault="00B13CFF">
      <w:pPr>
        <w:pStyle w:val="Style73"/>
        <w:widowControl/>
        <w:rPr>
          <w:rStyle w:val="FontStyle236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5"/>
        <w:gridCol w:w="1771"/>
      </w:tblGrid>
      <w:tr w:rsidR="00B13CFF"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3CFF" w:rsidRDefault="00C24128">
            <w:pPr>
              <w:pStyle w:val="Style161"/>
              <w:widowControl/>
              <w:spacing w:line="240" w:lineRule="auto"/>
              <w:rPr>
                <w:rStyle w:val="FontStyle236"/>
                <w:sz w:val="24"/>
                <w:szCs w:val="24"/>
              </w:rPr>
            </w:pPr>
            <w:r>
              <w:rPr>
                <w:rStyle w:val="FontStyle236"/>
                <w:sz w:val="24"/>
                <w:szCs w:val="24"/>
              </w:rPr>
              <w:t>Вид учебной работы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3CFF" w:rsidRDefault="00C24128">
            <w:pPr>
              <w:pStyle w:val="Style161"/>
              <w:widowControl/>
              <w:spacing w:line="317" w:lineRule="exact"/>
              <w:ind w:left="5" w:right="259" w:hanging="5"/>
              <w:rPr>
                <w:rStyle w:val="FontStyle236"/>
                <w:sz w:val="24"/>
                <w:szCs w:val="24"/>
              </w:rPr>
            </w:pPr>
            <w:r>
              <w:rPr>
                <w:rStyle w:val="FontStyle236"/>
                <w:sz w:val="24"/>
                <w:szCs w:val="24"/>
              </w:rPr>
              <w:t>Объем в часах</w:t>
            </w:r>
          </w:p>
        </w:tc>
      </w:tr>
      <w:tr w:rsidR="00B13CFF"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13CFF" w:rsidRDefault="00C24128">
            <w:pPr>
              <w:pStyle w:val="Style161"/>
              <w:widowControl/>
              <w:spacing w:line="240" w:lineRule="auto"/>
              <w:rPr>
                <w:rStyle w:val="FontStyle236"/>
                <w:sz w:val="24"/>
                <w:szCs w:val="24"/>
              </w:rPr>
            </w:pPr>
            <w:r>
              <w:rPr>
                <w:rStyle w:val="FontStyle236"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13CFF" w:rsidRDefault="00C24128">
            <w:pPr>
              <w:pStyle w:val="Style161"/>
              <w:widowControl/>
              <w:spacing w:line="240" w:lineRule="auto"/>
              <w:rPr>
                <w:rStyle w:val="FontStyle236"/>
                <w:sz w:val="24"/>
                <w:szCs w:val="24"/>
              </w:rPr>
            </w:pPr>
            <w:r>
              <w:rPr>
                <w:rStyle w:val="FontStyle236"/>
                <w:sz w:val="24"/>
                <w:szCs w:val="24"/>
              </w:rPr>
              <w:t>168</w:t>
            </w:r>
          </w:p>
        </w:tc>
      </w:tr>
      <w:tr w:rsidR="00B13CFF">
        <w:tc>
          <w:tcPr>
            <w:tcW w:w="9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13CFF" w:rsidRDefault="00C24128">
            <w:pPr>
              <w:pStyle w:val="Style163"/>
              <w:widowControl/>
              <w:spacing w:line="240" w:lineRule="auto"/>
              <w:rPr>
                <w:rStyle w:val="FontStyle234"/>
                <w:sz w:val="24"/>
                <w:szCs w:val="24"/>
              </w:rPr>
            </w:pPr>
            <w:r>
              <w:rPr>
                <w:rStyle w:val="FontStyle234"/>
                <w:sz w:val="24"/>
                <w:szCs w:val="24"/>
              </w:rPr>
              <w:t>в том числе:</w:t>
            </w:r>
          </w:p>
        </w:tc>
      </w:tr>
      <w:tr w:rsidR="00B13CFF"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13CFF" w:rsidRDefault="00C24128">
            <w:pPr>
              <w:pStyle w:val="Style163"/>
              <w:widowControl/>
              <w:spacing w:line="240" w:lineRule="auto"/>
              <w:rPr>
                <w:rStyle w:val="FontStyle234"/>
                <w:sz w:val="24"/>
                <w:szCs w:val="24"/>
              </w:rPr>
            </w:pPr>
            <w:r>
              <w:rPr>
                <w:rStyle w:val="FontStyle234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13CFF" w:rsidRDefault="00B13CFF">
            <w:pPr>
              <w:pStyle w:val="Style163"/>
              <w:widowControl/>
              <w:spacing w:line="240" w:lineRule="auto"/>
              <w:rPr>
                <w:rStyle w:val="FontStyle234"/>
                <w:sz w:val="24"/>
                <w:szCs w:val="24"/>
              </w:rPr>
            </w:pPr>
          </w:p>
        </w:tc>
      </w:tr>
      <w:tr w:rsidR="00B13CFF"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13CFF" w:rsidRDefault="00C24128">
            <w:pPr>
              <w:pStyle w:val="Style163"/>
              <w:widowControl/>
              <w:spacing w:line="240" w:lineRule="auto"/>
              <w:rPr>
                <w:rStyle w:val="FontStyle234"/>
                <w:sz w:val="24"/>
                <w:szCs w:val="24"/>
              </w:rPr>
            </w:pPr>
            <w:r>
              <w:rPr>
                <w:rStyle w:val="FontStyle234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13CFF" w:rsidRDefault="00C24128">
            <w:pPr>
              <w:pStyle w:val="Style163"/>
              <w:widowControl/>
              <w:spacing w:line="240" w:lineRule="auto"/>
              <w:rPr>
                <w:rStyle w:val="FontStyle234"/>
                <w:sz w:val="24"/>
                <w:szCs w:val="24"/>
              </w:rPr>
            </w:pPr>
            <w:r>
              <w:rPr>
                <w:rStyle w:val="FontStyle234"/>
                <w:sz w:val="24"/>
                <w:szCs w:val="24"/>
              </w:rPr>
              <w:t>166</w:t>
            </w:r>
          </w:p>
        </w:tc>
      </w:tr>
      <w:tr w:rsidR="00B13CFF"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13CFF" w:rsidRDefault="00C24128">
            <w:pPr>
              <w:pStyle w:val="Style91"/>
              <w:widowControl/>
              <w:rPr>
                <w:rStyle w:val="FontStyle235"/>
                <w:sz w:val="24"/>
                <w:szCs w:val="24"/>
                <w:vertAlign w:val="superscript"/>
              </w:rPr>
            </w:pPr>
            <w:r>
              <w:rPr>
                <w:rStyle w:val="FontStyle235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13CFF" w:rsidRDefault="00B13CFF">
            <w:pPr>
              <w:pStyle w:val="Style31"/>
              <w:widowControl/>
            </w:pPr>
          </w:p>
        </w:tc>
      </w:tr>
      <w:tr w:rsidR="00B13CFF"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13CFF" w:rsidRDefault="00C24128">
            <w:pPr>
              <w:pStyle w:val="Style161"/>
              <w:widowControl/>
              <w:spacing w:line="240" w:lineRule="auto"/>
              <w:rPr>
                <w:rStyle w:val="FontStyle236"/>
                <w:i/>
                <w:sz w:val="24"/>
                <w:szCs w:val="24"/>
              </w:rPr>
            </w:pPr>
            <w:r>
              <w:rPr>
                <w:rStyle w:val="FontStyle236"/>
                <w:i/>
                <w:sz w:val="24"/>
                <w:szCs w:val="24"/>
              </w:rPr>
              <w:t>Промежуточная аттестация в форме: зачета в 3-7 семестрах, дифференцированного зачета в 8 семестре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13CFF" w:rsidRDefault="00C24128">
            <w:pPr>
              <w:pStyle w:val="Style163"/>
              <w:widowControl/>
              <w:spacing w:line="240" w:lineRule="auto"/>
              <w:rPr>
                <w:rStyle w:val="FontStyle234"/>
                <w:i/>
                <w:sz w:val="24"/>
                <w:szCs w:val="24"/>
              </w:rPr>
            </w:pPr>
            <w:r>
              <w:rPr>
                <w:rStyle w:val="FontStyle234"/>
                <w:i/>
                <w:sz w:val="24"/>
                <w:szCs w:val="24"/>
              </w:rPr>
              <w:t>2</w:t>
            </w:r>
          </w:p>
        </w:tc>
      </w:tr>
    </w:tbl>
    <w:p w:rsidR="00B13CFF" w:rsidRDefault="00B13CFF"/>
    <w:p w:rsidR="00B13CFF" w:rsidRDefault="00B13CFF">
      <w:pPr>
        <w:sectPr w:rsidR="00B13CFF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3CFF" w:rsidRDefault="00C24128">
      <w:pPr>
        <w:pStyle w:val="Style73"/>
        <w:widowControl/>
        <w:rPr>
          <w:rStyle w:val="FontStyle255"/>
          <w:i w:val="0"/>
          <w:sz w:val="28"/>
          <w:szCs w:val="28"/>
        </w:rPr>
      </w:pPr>
      <w:r>
        <w:rPr>
          <w:rStyle w:val="FontStyle255"/>
          <w:i w:val="0"/>
          <w:sz w:val="28"/>
          <w:szCs w:val="28"/>
        </w:rPr>
        <w:lastRenderedPageBreak/>
        <w:t>2.2. Тематический план и содержание учебной дисциплины</w:t>
      </w:r>
    </w:p>
    <w:p w:rsidR="00B13CFF" w:rsidRDefault="00B13CFF">
      <w:pPr>
        <w:pStyle w:val="Style73"/>
        <w:widowControl/>
        <w:rPr>
          <w:rStyle w:val="FontStyle255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9213"/>
        <w:gridCol w:w="984"/>
        <w:gridCol w:w="2277"/>
      </w:tblGrid>
      <w:tr w:rsidR="00B13CFF">
        <w:trPr>
          <w:trHeight w:val="20"/>
        </w:trPr>
        <w:tc>
          <w:tcPr>
            <w:tcW w:w="2802" w:type="dxa"/>
            <w:noWrap/>
            <w:vAlign w:val="center"/>
          </w:tcPr>
          <w:p w:rsidR="00B13CFF" w:rsidRDefault="00C2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B13CFF" w:rsidRDefault="00C2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9213" w:type="dxa"/>
            <w:noWrap/>
            <w:vAlign w:val="center"/>
          </w:tcPr>
          <w:p w:rsidR="00B13CFF" w:rsidRDefault="00C2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</w:t>
            </w:r>
          </w:p>
          <w:p w:rsidR="00B13CFF" w:rsidRDefault="00C2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984" w:type="dxa"/>
            <w:noWrap/>
            <w:vAlign w:val="center"/>
          </w:tcPr>
          <w:p w:rsidR="00B13CFF" w:rsidRDefault="00C2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277" w:type="dxa"/>
            <w:noWrap/>
            <w:vAlign w:val="center"/>
          </w:tcPr>
          <w:p w:rsidR="00B13CFF" w:rsidRDefault="00C2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13CFF">
        <w:trPr>
          <w:trHeight w:val="20"/>
        </w:trPr>
        <w:tc>
          <w:tcPr>
            <w:tcW w:w="2802" w:type="dxa"/>
            <w:noWrap/>
            <w:vAlign w:val="center"/>
          </w:tcPr>
          <w:p w:rsidR="00B13CFF" w:rsidRDefault="00C2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3" w:type="dxa"/>
            <w:noWrap/>
            <w:vAlign w:val="center"/>
          </w:tcPr>
          <w:p w:rsidR="00B13CFF" w:rsidRDefault="00C2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4" w:type="dxa"/>
            <w:noWrap/>
            <w:vAlign w:val="center"/>
          </w:tcPr>
          <w:p w:rsidR="00B13CFF" w:rsidRDefault="00C2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7" w:type="dxa"/>
            <w:noWrap/>
            <w:vAlign w:val="center"/>
          </w:tcPr>
          <w:p w:rsidR="00B13CFF" w:rsidRDefault="00C2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13CFF">
        <w:trPr>
          <w:trHeight w:val="249"/>
        </w:trPr>
        <w:tc>
          <w:tcPr>
            <w:tcW w:w="12015" w:type="dxa"/>
            <w:gridSpan w:val="2"/>
            <w:shd w:val="clear" w:color="auto" w:fill="EAF1DD"/>
            <w:noWrap/>
          </w:tcPr>
          <w:p w:rsidR="00B13CFF" w:rsidRDefault="00C24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Style w:val="FontStyle239"/>
                <w:sz w:val="24"/>
                <w:szCs w:val="24"/>
              </w:rPr>
              <w:t>Основы физической культуры</w:t>
            </w:r>
          </w:p>
        </w:tc>
        <w:tc>
          <w:tcPr>
            <w:tcW w:w="984" w:type="dxa"/>
            <w:shd w:val="clear" w:color="auto" w:fill="EAF1DD"/>
            <w:noWrap/>
            <w:vAlign w:val="center"/>
          </w:tcPr>
          <w:p w:rsidR="00B13CFF" w:rsidRDefault="00C2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7" w:type="dxa"/>
            <w:shd w:val="clear" w:color="auto" w:fill="EAF1DD"/>
            <w:noWrap/>
          </w:tcPr>
          <w:p w:rsidR="00B13CFF" w:rsidRDefault="00B13C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CFF">
        <w:trPr>
          <w:trHeight w:val="297"/>
        </w:trPr>
        <w:tc>
          <w:tcPr>
            <w:tcW w:w="2802" w:type="dxa"/>
            <w:vMerge w:val="restart"/>
            <w:noWrap/>
          </w:tcPr>
          <w:p w:rsidR="00B13CFF" w:rsidRDefault="00C24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B13CFF" w:rsidRDefault="00C24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Физическая культура в профессиональной  подготовке и социокультурное развитие личности</w:t>
            </w:r>
          </w:p>
        </w:tc>
        <w:tc>
          <w:tcPr>
            <w:tcW w:w="9213" w:type="dxa"/>
            <w:noWrap/>
          </w:tcPr>
          <w:p w:rsidR="00B13CFF" w:rsidRDefault="00C241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4" w:type="dxa"/>
            <w:vMerge w:val="restart"/>
            <w:noWrap/>
            <w:vAlign w:val="center"/>
          </w:tcPr>
          <w:p w:rsidR="00B13CFF" w:rsidRDefault="00B13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Merge w:val="restart"/>
            <w:noWrap/>
            <w:vAlign w:val="center"/>
          </w:tcPr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3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4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6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7</w:t>
            </w:r>
          </w:p>
          <w:p w:rsidR="00B13CFF" w:rsidRDefault="00C2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8</w:t>
            </w:r>
          </w:p>
        </w:tc>
      </w:tr>
      <w:tr w:rsidR="00B13CFF">
        <w:trPr>
          <w:trHeight w:val="797"/>
        </w:trPr>
        <w:tc>
          <w:tcPr>
            <w:tcW w:w="2802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B13CFF" w:rsidRDefault="00C241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 xml:space="preserve">1. Основы здорового образа жизни. Физическая культура в </w:t>
            </w:r>
            <w:proofErr w:type="gramStart"/>
            <w:r>
              <w:rPr>
                <w:rStyle w:val="FontStyle240"/>
                <w:sz w:val="24"/>
                <w:szCs w:val="24"/>
              </w:rPr>
              <w:t>обеспечении  здоровья</w:t>
            </w:r>
            <w:proofErr w:type="gramEnd"/>
          </w:p>
          <w:p w:rsidR="00B13CFF" w:rsidRDefault="00C24128">
            <w:pPr>
              <w:pStyle w:val="Style169"/>
              <w:widowControl/>
              <w:spacing w:line="240" w:lineRule="auto"/>
              <w:rPr>
                <w:rStyle w:val="FontStyle240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2. Самоконтроль студентов физическими упражнениями и спортом.</w:t>
            </w:r>
          </w:p>
          <w:p w:rsidR="00B13CFF" w:rsidRDefault="00C24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Контроль уровня совершенствования профессионально важных психофизиологических качеств</w:t>
            </w:r>
          </w:p>
        </w:tc>
        <w:tc>
          <w:tcPr>
            <w:tcW w:w="984" w:type="dxa"/>
            <w:vMerge/>
            <w:noWrap/>
            <w:vAlign w:val="center"/>
          </w:tcPr>
          <w:p w:rsidR="00B13CFF" w:rsidRDefault="00B13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  <w:noWrap/>
            <w:vAlign w:val="center"/>
          </w:tcPr>
          <w:p w:rsidR="00B13CFF" w:rsidRDefault="00B13CFF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</w:p>
        </w:tc>
      </w:tr>
      <w:tr w:rsidR="00B13CFF">
        <w:trPr>
          <w:trHeight w:val="268"/>
        </w:trPr>
        <w:tc>
          <w:tcPr>
            <w:tcW w:w="2802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B13CFF" w:rsidRDefault="00C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практические занятия</w:t>
            </w:r>
          </w:p>
        </w:tc>
        <w:tc>
          <w:tcPr>
            <w:tcW w:w="984" w:type="dxa"/>
            <w:vMerge/>
            <w:noWrap/>
            <w:vAlign w:val="center"/>
          </w:tcPr>
          <w:p w:rsidR="00B13CFF" w:rsidRDefault="00B13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  <w:noWrap/>
            <w:vAlign w:val="center"/>
          </w:tcPr>
          <w:p w:rsidR="00B13CFF" w:rsidRDefault="00B13CFF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</w:p>
        </w:tc>
      </w:tr>
      <w:tr w:rsidR="00B13CFF">
        <w:trPr>
          <w:trHeight w:val="1101"/>
        </w:trPr>
        <w:tc>
          <w:tcPr>
            <w:tcW w:w="2802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B13CFF" w:rsidRDefault="00C24128">
            <w:pPr>
              <w:spacing w:after="0" w:line="240" w:lineRule="auto"/>
              <w:jc w:val="both"/>
              <w:rPr>
                <w:rStyle w:val="FontStyle240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 xml:space="preserve">Основы здорового образа жизни. Физическая культура в </w:t>
            </w:r>
            <w:proofErr w:type="gramStart"/>
            <w:r>
              <w:rPr>
                <w:rStyle w:val="FontStyle240"/>
                <w:sz w:val="24"/>
                <w:szCs w:val="24"/>
              </w:rPr>
              <w:t>обеспечении  здоровья</w:t>
            </w:r>
            <w:proofErr w:type="gramEnd"/>
            <w:r>
              <w:rPr>
                <w:rStyle w:val="FontStyle240"/>
                <w:sz w:val="24"/>
                <w:szCs w:val="24"/>
              </w:rPr>
              <w:t>. Самоконтроль студентов физическими упражнениями и спортом.</w:t>
            </w:r>
          </w:p>
          <w:p w:rsidR="00B13CFF" w:rsidRDefault="00C24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Контроль уровня совершенствования профессионально важных психофизиологических качеств</w:t>
            </w:r>
          </w:p>
        </w:tc>
        <w:tc>
          <w:tcPr>
            <w:tcW w:w="984" w:type="dxa"/>
            <w:vMerge/>
            <w:noWrap/>
            <w:vAlign w:val="center"/>
          </w:tcPr>
          <w:p w:rsidR="00B13CFF" w:rsidRDefault="00B13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  <w:noWrap/>
            <w:vAlign w:val="center"/>
          </w:tcPr>
          <w:p w:rsidR="00B13CFF" w:rsidRDefault="00B13CFF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</w:p>
        </w:tc>
      </w:tr>
      <w:tr w:rsidR="00B13CFF">
        <w:trPr>
          <w:trHeight w:val="339"/>
        </w:trPr>
        <w:tc>
          <w:tcPr>
            <w:tcW w:w="12015" w:type="dxa"/>
            <w:gridSpan w:val="2"/>
            <w:shd w:val="clear" w:color="auto" w:fill="EAF1DD"/>
            <w:noWrap/>
          </w:tcPr>
          <w:p w:rsidR="00B13CFF" w:rsidRDefault="00C2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240"/>
                <w:b/>
                <w:sz w:val="24"/>
                <w:szCs w:val="24"/>
              </w:rPr>
              <w:t>Раздел 2. Легкая атлетика</w:t>
            </w:r>
          </w:p>
        </w:tc>
        <w:tc>
          <w:tcPr>
            <w:tcW w:w="984" w:type="dxa"/>
            <w:shd w:val="clear" w:color="auto" w:fill="EAF1DD"/>
            <w:noWrap/>
            <w:vAlign w:val="center"/>
          </w:tcPr>
          <w:p w:rsidR="00B13CFF" w:rsidRDefault="00C2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277" w:type="dxa"/>
            <w:shd w:val="clear" w:color="auto" w:fill="EAF1DD"/>
            <w:noWrap/>
            <w:vAlign w:val="center"/>
          </w:tcPr>
          <w:p w:rsidR="00B13CFF" w:rsidRDefault="00B13CFF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</w:p>
        </w:tc>
      </w:tr>
      <w:tr w:rsidR="00B13CFF">
        <w:trPr>
          <w:trHeight w:val="339"/>
        </w:trPr>
        <w:tc>
          <w:tcPr>
            <w:tcW w:w="2802" w:type="dxa"/>
            <w:vMerge w:val="restart"/>
            <w:noWrap/>
          </w:tcPr>
          <w:p w:rsidR="00B13CFF" w:rsidRDefault="00C24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B13CFF" w:rsidRDefault="00C24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 на короткие дистанции. Прыжок в длину с места</w:t>
            </w:r>
          </w:p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B13CFF" w:rsidRDefault="00C241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4" w:type="dxa"/>
            <w:vMerge w:val="restart"/>
            <w:noWrap/>
            <w:vAlign w:val="center"/>
          </w:tcPr>
          <w:p w:rsidR="00B13CFF" w:rsidRDefault="00B13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Merge w:val="restart"/>
            <w:noWrap/>
            <w:vAlign w:val="center"/>
          </w:tcPr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3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4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6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7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8</w:t>
            </w:r>
          </w:p>
        </w:tc>
      </w:tr>
      <w:tr w:rsidR="00B13CFF">
        <w:trPr>
          <w:trHeight w:val="339"/>
        </w:trPr>
        <w:tc>
          <w:tcPr>
            <w:tcW w:w="2802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B13CFF" w:rsidRDefault="00C24128">
            <w:pPr>
              <w:spacing w:after="0" w:line="240" w:lineRule="auto"/>
              <w:jc w:val="both"/>
              <w:rPr>
                <w:rStyle w:val="FontStyle2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Style w:val="FontStyle240"/>
                <w:sz w:val="24"/>
                <w:szCs w:val="24"/>
              </w:rPr>
              <w:t>Техника бега на короткие дистанции с низкого, среднего и высокого старта</w:t>
            </w:r>
          </w:p>
          <w:p w:rsidR="00B13CFF" w:rsidRDefault="00C241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2. Техника прыжка в длину с места</w:t>
            </w:r>
          </w:p>
        </w:tc>
        <w:tc>
          <w:tcPr>
            <w:tcW w:w="984" w:type="dxa"/>
            <w:vMerge/>
            <w:noWrap/>
            <w:vAlign w:val="center"/>
          </w:tcPr>
          <w:p w:rsidR="00B13CFF" w:rsidRDefault="00B13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  <w:noWrap/>
            <w:vAlign w:val="center"/>
          </w:tcPr>
          <w:p w:rsidR="00B13CFF" w:rsidRDefault="00B13CFF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</w:p>
        </w:tc>
      </w:tr>
      <w:tr w:rsidR="00B13CFF">
        <w:trPr>
          <w:trHeight w:val="268"/>
        </w:trPr>
        <w:tc>
          <w:tcPr>
            <w:tcW w:w="2802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B13CFF" w:rsidRDefault="00C241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практические занятия</w:t>
            </w:r>
          </w:p>
        </w:tc>
        <w:tc>
          <w:tcPr>
            <w:tcW w:w="984" w:type="dxa"/>
            <w:vMerge/>
            <w:noWrap/>
            <w:vAlign w:val="center"/>
          </w:tcPr>
          <w:p w:rsidR="00B13CFF" w:rsidRDefault="00B13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  <w:noWrap/>
            <w:vAlign w:val="center"/>
          </w:tcPr>
          <w:p w:rsidR="00B13CFF" w:rsidRDefault="00B13CFF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</w:p>
        </w:tc>
      </w:tr>
      <w:tr w:rsidR="00B13CFF">
        <w:trPr>
          <w:trHeight w:val="1765"/>
        </w:trPr>
        <w:tc>
          <w:tcPr>
            <w:tcW w:w="2802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B13CFF" w:rsidRDefault="00C24128">
            <w:pPr>
              <w:spacing w:after="0" w:line="240" w:lineRule="auto"/>
              <w:jc w:val="both"/>
              <w:rPr>
                <w:rStyle w:val="FontStyle240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 xml:space="preserve">Техника безопасности на занятия по легкой </w:t>
            </w:r>
            <w:proofErr w:type="spellStart"/>
            <w:proofErr w:type="gramStart"/>
            <w:r>
              <w:rPr>
                <w:rStyle w:val="FontStyle240"/>
                <w:sz w:val="24"/>
                <w:szCs w:val="24"/>
              </w:rPr>
              <w:t>атлетике.Техника</w:t>
            </w:r>
            <w:proofErr w:type="spellEnd"/>
            <w:proofErr w:type="gramEnd"/>
            <w:r>
              <w:rPr>
                <w:rStyle w:val="FontStyle240"/>
                <w:sz w:val="24"/>
                <w:szCs w:val="24"/>
              </w:rPr>
              <w:t xml:space="preserve"> беговых упражнений</w:t>
            </w:r>
          </w:p>
          <w:p w:rsidR="00B13CFF" w:rsidRDefault="00C24128">
            <w:pPr>
              <w:spacing w:after="0" w:line="240" w:lineRule="auto"/>
              <w:jc w:val="both"/>
              <w:rPr>
                <w:rStyle w:val="FontStyle240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Совершенствование техники высокого и низкого старта, стартового разгона, финиширования</w:t>
            </w:r>
          </w:p>
          <w:p w:rsidR="00B13CFF" w:rsidRDefault="00C24128">
            <w:pPr>
              <w:spacing w:after="0" w:line="240" w:lineRule="auto"/>
              <w:jc w:val="both"/>
              <w:rPr>
                <w:rStyle w:val="FontStyle240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Совершенствование техники бега на дистанции 100 м.</w:t>
            </w:r>
          </w:p>
          <w:p w:rsidR="00B13CFF" w:rsidRDefault="00C24128">
            <w:pPr>
              <w:spacing w:after="0" w:line="240" w:lineRule="auto"/>
              <w:jc w:val="both"/>
              <w:rPr>
                <w:rStyle w:val="FontStyle240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Совершенствование техники бега на дистанции 300 м.</w:t>
            </w:r>
          </w:p>
          <w:p w:rsidR="00B13CFF" w:rsidRDefault="00C24128">
            <w:pPr>
              <w:spacing w:after="0" w:line="240" w:lineRule="auto"/>
              <w:jc w:val="both"/>
              <w:rPr>
                <w:rStyle w:val="FontStyle240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Совершенствование техники прыжка в длину с места</w:t>
            </w:r>
          </w:p>
        </w:tc>
        <w:tc>
          <w:tcPr>
            <w:tcW w:w="984" w:type="dxa"/>
            <w:vMerge/>
            <w:noWrap/>
            <w:vAlign w:val="center"/>
          </w:tcPr>
          <w:p w:rsidR="00B13CFF" w:rsidRDefault="00B13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  <w:noWrap/>
            <w:vAlign w:val="center"/>
          </w:tcPr>
          <w:p w:rsidR="00B13CFF" w:rsidRDefault="00B13CFF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</w:p>
        </w:tc>
      </w:tr>
      <w:tr w:rsidR="00B13CFF">
        <w:trPr>
          <w:trHeight w:val="339"/>
        </w:trPr>
        <w:tc>
          <w:tcPr>
            <w:tcW w:w="2802" w:type="dxa"/>
            <w:vMerge w:val="restart"/>
            <w:noWrap/>
          </w:tcPr>
          <w:p w:rsidR="00B13CFF" w:rsidRDefault="00C24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B13CFF" w:rsidRDefault="00C24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Бег на длинные дистанции</w:t>
            </w:r>
          </w:p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B13CFF" w:rsidRDefault="00C241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84" w:type="dxa"/>
            <w:vMerge/>
            <w:noWrap/>
            <w:vAlign w:val="center"/>
          </w:tcPr>
          <w:p w:rsidR="00B13CFF" w:rsidRDefault="00B13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Merge w:val="restart"/>
            <w:noWrap/>
            <w:vAlign w:val="center"/>
          </w:tcPr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3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lastRenderedPageBreak/>
              <w:t>ОК 4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6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7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8</w:t>
            </w:r>
          </w:p>
        </w:tc>
      </w:tr>
      <w:tr w:rsidR="00B13CFF">
        <w:trPr>
          <w:trHeight w:val="339"/>
        </w:trPr>
        <w:tc>
          <w:tcPr>
            <w:tcW w:w="2802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B13CFF" w:rsidRDefault="00C241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1. Техника бега по дистанции</w:t>
            </w:r>
          </w:p>
        </w:tc>
        <w:tc>
          <w:tcPr>
            <w:tcW w:w="984" w:type="dxa"/>
            <w:vMerge/>
            <w:noWrap/>
            <w:vAlign w:val="center"/>
          </w:tcPr>
          <w:p w:rsidR="00B13CFF" w:rsidRDefault="00B13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  <w:noWrap/>
            <w:vAlign w:val="center"/>
          </w:tcPr>
          <w:p w:rsidR="00B13CFF" w:rsidRDefault="00B13CFF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</w:p>
        </w:tc>
      </w:tr>
      <w:tr w:rsidR="00B13CFF">
        <w:trPr>
          <w:trHeight w:val="282"/>
        </w:trPr>
        <w:tc>
          <w:tcPr>
            <w:tcW w:w="2802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B13CFF" w:rsidRDefault="00C241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практические занятия</w:t>
            </w:r>
          </w:p>
        </w:tc>
        <w:tc>
          <w:tcPr>
            <w:tcW w:w="984" w:type="dxa"/>
            <w:vMerge/>
            <w:noWrap/>
            <w:vAlign w:val="center"/>
          </w:tcPr>
          <w:p w:rsidR="00B13CFF" w:rsidRDefault="00B13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  <w:noWrap/>
            <w:vAlign w:val="center"/>
          </w:tcPr>
          <w:p w:rsidR="00B13CFF" w:rsidRDefault="00B13CFF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</w:p>
        </w:tc>
      </w:tr>
      <w:tr w:rsidR="00B13CFF">
        <w:trPr>
          <w:trHeight w:val="1201"/>
        </w:trPr>
        <w:tc>
          <w:tcPr>
            <w:tcW w:w="2802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B13CFF" w:rsidRDefault="00C24128">
            <w:pPr>
              <w:spacing w:after="0" w:line="240" w:lineRule="auto"/>
              <w:jc w:val="both"/>
              <w:rPr>
                <w:rStyle w:val="FontStyle240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Овладение техникой старта, стартового разбега, финиширования</w:t>
            </w:r>
          </w:p>
          <w:p w:rsidR="00B13CFF" w:rsidRDefault="00C24128">
            <w:pPr>
              <w:spacing w:after="0" w:line="240" w:lineRule="auto"/>
              <w:jc w:val="both"/>
              <w:rPr>
                <w:rStyle w:val="FontStyle240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Разучивание комплексов специальных упражнений</w:t>
            </w:r>
          </w:p>
          <w:p w:rsidR="00B13CFF" w:rsidRDefault="00C24128">
            <w:pPr>
              <w:spacing w:after="0" w:line="240" w:lineRule="auto"/>
              <w:jc w:val="both"/>
              <w:rPr>
                <w:rStyle w:val="FontStyle240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Техника бега по дистанции (беговой цикл)</w:t>
            </w:r>
          </w:p>
          <w:p w:rsidR="00B13CFF" w:rsidRDefault="00C24128">
            <w:pPr>
              <w:spacing w:after="0" w:line="240" w:lineRule="auto"/>
              <w:jc w:val="both"/>
              <w:rPr>
                <w:rStyle w:val="FontStyle240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Техника бега по пересеченной местности (равномерный, переменный, повторный шаг)</w:t>
            </w:r>
            <w:r>
              <w:rPr>
                <w:rStyle w:val="FontStyle240"/>
                <w:sz w:val="24"/>
                <w:szCs w:val="24"/>
              </w:rPr>
              <w:tab/>
            </w:r>
          </w:p>
        </w:tc>
        <w:tc>
          <w:tcPr>
            <w:tcW w:w="984" w:type="dxa"/>
            <w:vMerge/>
            <w:noWrap/>
            <w:vAlign w:val="center"/>
          </w:tcPr>
          <w:p w:rsidR="00B13CFF" w:rsidRDefault="00B13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bottom w:val="none" w:sz="4" w:space="0" w:color="000000"/>
            </w:tcBorders>
            <w:noWrap/>
            <w:vAlign w:val="center"/>
          </w:tcPr>
          <w:p w:rsidR="00B13CFF" w:rsidRDefault="00B13CFF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</w:p>
        </w:tc>
      </w:tr>
    </w:tbl>
    <w:tbl>
      <w:tblPr>
        <w:tblStyle w:val="af4"/>
        <w:tblW w:w="15276" w:type="dxa"/>
        <w:tblLook w:val="04A0" w:firstRow="1" w:lastRow="0" w:firstColumn="1" w:lastColumn="0" w:noHBand="0" w:noVBand="1"/>
      </w:tblPr>
      <w:tblGrid>
        <w:gridCol w:w="2800"/>
        <w:gridCol w:w="9204"/>
        <w:gridCol w:w="996"/>
        <w:gridCol w:w="2276"/>
      </w:tblGrid>
      <w:tr w:rsidR="00B13CFF">
        <w:trPr>
          <w:trHeight w:val="367"/>
        </w:trPr>
        <w:tc>
          <w:tcPr>
            <w:tcW w:w="2800" w:type="dxa"/>
            <w:vMerge w:val="restart"/>
            <w:tcBorders>
              <w:top w:val="none" w:sz="4" w:space="0" w:color="000000"/>
            </w:tcBorders>
            <w:noWrap/>
          </w:tcPr>
          <w:p w:rsidR="00B13CFF" w:rsidRDefault="00C24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B13CFF" w:rsidRDefault="00C24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Бег на средние дистанции. Прыжок в длину с разбега. Метание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снарядов..</w:t>
            </w:r>
            <w:proofErr w:type="gramEnd"/>
          </w:p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none" w:sz="4" w:space="0" w:color="000000"/>
              <w:bottom w:val="single" w:sz="4" w:space="0" w:color="auto"/>
            </w:tcBorders>
            <w:noWrap/>
          </w:tcPr>
          <w:p w:rsidR="00B13CFF" w:rsidRDefault="00C2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6" w:type="dxa"/>
            <w:vMerge w:val="restart"/>
            <w:tcBorders>
              <w:top w:val="none" w:sz="4" w:space="0" w:color="000000"/>
            </w:tcBorders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  <w:noWrap/>
          </w:tcPr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3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4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6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7</w:t>
            </w:r>
          </w:p>
          <w:p w:rsidR="00B13CFF" w:rsidRDefault="00C2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8</w:t>
            </w:r>
          </w:p>
        </w:tc>
      </w:tr>
      <w:tr w:rsidR="00B13CFF">
        <w:trPr>
          <w:trHeight w:val="180"/>
        </w:trPr>
        <w:tc>
          <w:tcPr>
            <w:tcW w:w="2800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3CFF" w:rsidRDefault="00C2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1. Техника бега на средние дистанции.</w:t>
            </w:r>
          </w:p>
        </w:tc>
        <w:tc>
          <w:tcPr>
            <w:tcW w:w="99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254"/>
        </w:trPr>
        <w:tc>
          <w:tcPr>
            <w:tcW w:w="2800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3CFF" w:rsidRDefault="00C2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практические занятия</w:t>
            </w:r>
          </w:p>
        </w:tc>
        <w:tc>
          <w:tcPr>
            <w:tcW w:w="99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1810"/>
        </w:trPr>
        <w:tc>
          <w:tcPr>
            <w:tcW w:w="2800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</w:tcBorders>
            <w:noWrap/>
          </w:tcPr>
          <w:p w:rsidR="00B13CFF" w:rsidRDefault="00C24128">
            <w:pPr>
              <w:pStyle w:val="Style169"/>
              <w:widowControl/>
              <w:spacing w:line="240" w:lineRule="auto"/>
              <w:rPr>
                <w:rStyle w:val="FontStyle240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Бег на средние дистанции</w:t>
            </w:r>
          </w:p>
          <w:p w:rsidR="00B13CFF" w:rsidRDefault="00C24128">
            <w:pPr>
              <w:pStyle w:val="Style169"/>
              <w:widowControl/>
              <w:ind w:right="1118"/>
              <w:rPr>
                <w:rStyle w:val="FontStyle240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 xml:space="preserve">Выполнение прыжков в длину с разбега способом «согнув ноги» </w:t>
            </w:r>
          </w:p>
          <w:p w:rsidR="00B13CFF" w:rsidRDefault="00C24128">
            <w:pPr>
              <w:pStyle w:val="Style169"/>
              <w:widowControl/>
              <w:ind w:right="1118"/>
              <w:rPr>
                <w:rStyle w:val="FontStyle240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Техника прыжка способом «Согнув ноги» с 3-х, 5-ти, 7-ми шагов Техника прыжка «в шаге» с укороченного разбега</w:t>
            </w:r>
          </w:p>
          <w:p w:rsidR="00B13CFF" w:rsidRDefault="00C24128">
            <w:pPr>
              <w:pStyle w:val="Style169"/>
              <w:widowControl/>
              <w:ind w:left="5" w:right="1118" w:hanging="5"/>
              <w:rPr>
                <w:rStyle w:val="FontStyle240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Целостное выполнение техники прыжка в длину с разбега.  Техника метания гранаты</w:t>
            </w:r>
          </w:p>
        </w:tc>
        <w:tc>
          <w:tcPr>
            <w:tcW w:w="99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c>
          <w:tcPr>
            <w:tcW w:w="2800" w:type="dxa"/>
            <w:shd w:val="clear" w:color="auto" w:fill="EAF1DD"/>
            <w:noWrap/>
          </w:tcPr>
          <w:p w:rsidR="00B13CFF" w:rsidRDefault="00B1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shd w:val="clear" w:color="auto" w:fill="EAF1DD"/>
            <w:noWrap/>
          </w:tcPr>
          <w:p w:rsidR="00B13CFF" w:rsidRDefault="00C24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40"/>
                <w:b/>
                <w:sz w:val="24"/>
                <w:szCs w:val="24"/>
              </w:rPr>
              <w:t>Раздел 3. Баскетбол</w:t>
            </w:r>
          </w:p>
        </w:tc>
        <w:tc>
          <w:tcPr>
            <w:tcW w:w="996" w:type="dxa"/>
            <w:shd w:val="clear" w:color="auto" w:fill="EAF1DD"/>
            <w:noWrap/>
          </w:tcPr>
          <w:p w:rsidR="00B13CFF" w:rsidRDefault="00C24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76" w:type="dxa"/>
            <w:shd w:val="clear" w:color="auto" w:fill="EAF1DD"/>
            <w:noWrap/>
          </w:tcPr>
          <w:p w:rsidR="00B13CFF" w:rsidRDefault="00B1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311"/>
        </w:trPr>
        <w:tc>
          <w:tcPr>
            <w:tcW w:w="2800" w:type="dxa"/>
            <w:vMerge w:val="restart"/>
            <w:noWrap/>
          </w:tcPr>
          <w:p w:rsidR="00B13CFF" w:rsidRDefault="00C24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</w:t>
            </w:r>
          </w:p>
          <w:p w:rsidR="00B13CFF" w:rsidRDefault="00C24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выполнения ведения мяча, передачи и броска мяча в кольцо с места</w:t>
            </w:r>
          </w:p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bottom w:val="single" w:sz="4" w:space="0" w:color="auto"/>
            </w:tcBorders>
            <w:noWrap/>
          </w:tcPr>
          <w:p w:rsidR="00B13CFF" w:rsidRDefault="00C2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6" w:type="dxa"/>
            <w:vMerge w:val="restart"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  <w:noWrap/>
          </w:tcPr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3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4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6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7</w:t>
            </w:r>
          </w:p>
          <w:p w:rsidR="00B13CFF" w:rsidRDefault="00C2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8</w:t>
            </w:r>
          </w:p>
        </w:tc>
      </w:tr>
      <w:tr w:rsidR="00B13CFF">
        <w:trPr>
          <w:trHeight w:val="395"/>
        </w:trPr>
        <w:tc>
          <w:tcPr>
            <w:tcW w:w="2800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3CFF" w:rsidRDefault="00C241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1. Техника выполнения ведения мяча, передачи и броска мяча с места</w:t>
            </w:r>
          </w:p>
        </w:tc>
        <w:tc>
          <w:tcPr>
            <w:tcW w:w="99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283"/>
        </w:trPr>
        <w:tc>
          <w:tcPr>
            <w:tcW w:w="2800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3CFF" w:rsidRDefault="00C241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практические занятия</w:t>
            </w:r>
          </w:p>
        </w:tc>
        <w:tc>
          <w:tcPr>
            <w:tcW w:w="99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635"/>
        </w:trPr>
        <w:tc>
          <w:tcPr>
            <w:tcW w:w="2800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</w:tcBorders>
            <w:noWrap/>
          </w:tcPr>
          <w:p w:rsidR="00B13CFF" w:rsidRDefault="00C24128">
            <w:pPr>
              <w:rPr>
                <w:rStyle w:val="FontStyle240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Овладение техникой выполнения ведения мяча, передачи и броска мяча с места</w:t>
            </w:r>
          </w:p>
          <w:p w:rsidR="00B13CFF" w:rsidRDefault="00C241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Овладение и закрепление техникой ведения и передачи мяча в баскетболе</w:t>
            </w:r>
          </w:p>
        </w:tc>
        <w:tc>
          <w:tcPr>
            <w:tcW w:w="99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325"/>
        </w:trPr>
        <w:tc>
          <w:tcPr>
            <w:tcW w:w="2800" w:type="dxa"/>
            <w:vMerge w:val="restart"/>
            <w:noWrap/>
          </w:tcPr>
          <w:p w:rsidR="00B13CFF" w:rsidRDefault="00C24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</w:t>
            </w:r>
          </w:p>
          <w:p w:rsidR="00B13CFF" w:rsidRDefault="00C24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выполнения ведения и передачи мяча в движении, ведение – 2 шага - бросок</w:t>
            </w:r>
          </w:p>
        </w:tc>
        <w:tc>
          <w:tcPr>
            <w:tcW w:w="9204" w:type="dxa"/>
            <w:tcBorders>
              <w:bottom w:val="single" w:sz="4" w:space="0" w:color="auto"/>
            </w:tcBorders>
            <w:noWrap/>
          </w:tcPr>
          <w:p w:rsidR="00B13CFF" w:rsidRDefault="00C2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  <w:noWrap/>
          </w:tcPr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3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4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6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7</w:t>
            </w:r>
          </w:p>
          <w:p w:rsidR="00B13CFF" w:rsidRDefault="00C2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8</w:t>
            </w:r>
          </w:p>
        </w:tc>
      </w:tr>
      <w:tr w:rsidR="00B13CFF">
        <w:trPr>
          <w:trHeight w:val="551"/>
        </w:trPr>
        <w:tc>
          <w:tcPr>
            <w:tcW w:w="2800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3CFF" w:rsidRDefault="00C2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1. Техника ведения и передачи мяча в движении и броска мяча в кольцо -«ведение - 2 шага - бросок».</w:t>
            </w:r>
          </w:p>
        </w:tc>
        <w:tc>
          <w:tcPr>
            <w:tcW w:w="99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367"/>
        </w:trPr>
        <w:tc>
          <w:tcPr>
            <w:tcW w:w="2800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3CFF" w:rsidRDefault="00C241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практические занятия</w:t>
            </w:r>
          </w:p>
        </w:tc>
        <w:tc>
          <w:tcPr>
            <w:tcW w:w="99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274"/>
        </w:trPr>
        <w:tc>
          <w:tcPr>
            <w:tcW w:w="2800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</w:tcBorders>
            <w:noWrap/>
          </w:tcPr>
          <w:p w:rsidR="00B13CFF" w:rsidRDefault="00C24128">
            <w:pPr>
              <w:pStyle w:val="Style169"/>
              <w:widowControl/>
              <w:ind w:right="1848" w:firstLine="5"/>
              <w:rPr>
                <w:rStyle w:val="FontStyle240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Совершенствование техники выполнения ведения мяча, передачи и броска мяча в кольцо с места.</w:t>
            </w:r>
          </w:p>
          <w:p w:rsidR="00B13CFF" w:rsidRDefault="00C2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Совершенствование техники ведения и передачи мяча в движении, выполнения упражнения «ведения-2 шага - бросок.</w:t>
            </w:r>
          </w:p>
        </w:tc>
        <w:tc>
          <w:tcPr>
            <w:tcW w:w="99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325"/>
        </w:trPr>
        <w:tc>
          <w:tcPr>
            <w:tcW w:w="2800" w:type="dxa"/>
            <w:vMerge w:val="restart"/>
            <w:noWrap/>
          </w:tcPr>
          <w:p w:rsidR="00B13CFF" w:rsidRDefault="00C24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</w:t>
            </w:r>
          </w:p>
          <w:p w:rsidR="00B13CFF" w:rsidRDefault="00C24128">
            <w:pPr>
              <w:pStyle w:val="Style34"/>
              <w:widowControl/>
              <w:spacing w:line="288" w:lineRule="exact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lastRenderedPageBreak/>
              <w:t>Техника выполнения штрафного броска, ведение, ловля и передача мяча в колоне и кругу, правила баскетбола</w:t>
            </w:r>
          </w:p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B13CFF" w:rsidRDefault="00C2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6" w:type="dxa"/>
            <w:vMerge w:val="restart"/>
            <w:tcBorders>
              <w:top w:val="none" w:sz="4" w:space="0" w:color="000000"/>
              <w:left w:val="single" w:sz="4" w:space="0" w:color="auto"/>
            </w:tcBorders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  <w:noWrap/>
          </w:tcPr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3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lastRenderedPageBreak/>
              <w:t>ОК 4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6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7</w:t>
            </w:r>
          </w:p>
          <w:p w:rsidR="00B13CFF" w:rsidRDefault="00C2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8</w:t>
            </w:r>
          </w:p>
        </w:tc>
      </w:tr>
      <w:tr w:rsidR="00B13CFF">
        <w:trPr>
          <w:trHeight w:val="296"/>
        </w:trPr>
        <w:tc>
          <w:tcPr>
            <w:tcW w:w="2800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FF" w:rsidRDefault="00C24128">
            <w:pPr>
              <w:pStyle w:val="Style208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before="38"/>
              <w:ind w:right="2688"/>
              <w:jc w:val="left"/>
              <w:rPr>
                <w:rStyle w:val="FontStyle240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Техника выполнения штрафного броска, ведение, ловля и передача мяча в колоне и кругу</w:t>
            </w:r>
          </w:p>
          <w:p w:rsidR="00B13CFF" w:rsidRDefault="00C24128">
            <w:pPr>
              <w:pStyle w:val="Style208"/>
              <w:widowControl/>
              <w:numPr>
                <w:ilvl w:val="0"/>
                <w:numId w:val="3"/>
              </w:numPr>
              <w:tabs>
                <w:tab w:val="left" w:pos="216"/>
              </w:tabs>
              <w:rPr>
                <w:rStyle w:val="FontStyle240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Техника выполнения перемещения в защитной стойке баскетболиста</w:t>
            </w:r>
          </w:p>
          <w:p w:rsidR="00B13CFF" w:rsidRDefault="00C24128">
            <w:pPr>
              <w:pStyle w:val="Style208"/>
              <w:widowControl/>
              <w:numPr>
                <w:ilvl w:val="0"/>
                <w:numId w:val="3"/>
              </w:numPr>
              <w:tabs>
                <w:tab w:val="left" w:pos="216"/>
              </w:tabs>
              <w:jc w:val="left"/>
              <w:rPr>
                <w:color w:val="000000"/>
              </w:rPr>
            </w:pPr>
            <w:r>
              <w:rPr>
                <w:rStyle w:val="FontStyle240"/>
                <w:sz w:val="24"/>
                <w:szCs w:val="24"/>
              </w:rPr>
              <w:t>Применение правил игры в баскетбол в учебной игре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367"/>
        </w:trPr>
        <w:tc>
          <w:tcPr>
            <w:tcW w:w="2800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FF" w:rsidRDefault="00C2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практические занятия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1088"/>
        </w:trPr>
        <w:tc>
          <w:tcPr>
            <w:tcW w:w="2800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B13CFF" w:rsidRDefault="00C24128">
            <w:pPr>
              <w:pStyle w:val="Style184"/>
              <w:widowControl/>
              <w:spacing w:before="5" w:line="240" w:lineRule="auto"/>
              <w:ind w:right="1190"/>
              <w:rPr>
                <w:rStyle w:val="FontStyle240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Совершенствование техники выполнения штрафного броска, ведение, ловля и передача мяча в колоне и кругу</w:t>
            </w:r>
          </w:p>
          <w:p w:rsidR="00B13CFF" w:rsidRDefault="00C24128">
            <w:pPr>
              <w:pStyle w:val="Style184"/>
              <w:widowControl/>
              <w:spacing w:line="240" w:lineRule="auto"/>
              <w:ind w:right="2304"/>
              <w:jc w:val="left"/>
              <w:rPr>
                <w:color w:val="000000"/>
              </w:rPr>
            </w:pPr>
            <w:r>
              <w:rPr>
                <w:rStyle w:val="FontStyle240"/>
                <w:sz w:val="24"/>
                <w:szCs w:val="24"/>
              </w:rPr>
              <w:t>Совершенствование техники выполнения перемещения в защитной стойке баскетболиста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424"/>
        </w:trPr>
        <w:tc>
          <w:tcPr>
            <w:tcW w:w="2800" w:type="dxa"/>
            <w:vMerge w:val="restart"/>
            <w:noWrap/>
          </w:tcPr>
          <w:p w:rsidR="00B13CFF" w:rsidRDefault="00C24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3.4.</w:t>
            </w:r>
          </w:p>
          <w:p w:rsidR="00B13CFF" w:rsidRDefault="00C24128">
            <w:pPr>
              <w:pStyle w:val="Style34"/>
              <w:widowControl/>
              <w:spacing w:line="288" w:lineRule="exact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Совершенствование техники владения баскетбольным мячом</w:t>
            </w:r>
          </w:p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B13CFF" w:rsidRDefault="00C2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  <w:noWrap/>
          </w:tcPr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3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4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6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7</w:t>
            </w:r>
          </w:p>
          <w:p w:rsidR="00B13CFF" w:rsidRDefault="00C2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8</w:t>
            </w:r>
          </w:p>
        </w:tc>
      </w:tr>
      <w:tr w:rsidR="00B13CFF">
        <w:trPr>
          <w:trHeight w:val="353"/>
        </w:trPr>
        <w:tc>
          <w:tcPr>
            <w:tcW w:w="2800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FF" w:rsidRDefault="00C24128">
            <w:pPr>
              <w:pStyle w:val="Style184"/>
              <w:widowControl/>
              <w:spacing w:before="29" w:line="240" w:lineRule="auto"/>
              <w:jc w:val="left"/>
              <w:rPr>
                <w:color w:val="000000"/>
              </w:rPr>
            </w:pPr>
            <w:r>
              <w:rPr>
                <w:rStyle w:val="FontStyle240"/>
                <w:sz w:val="24"/>
                <w:szCs w:val="24"/>
              </w:rPr>
              <w:t>1. Техника владения баскетбольным мячом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320"/>
        </w:trPr>
        <w:tc>
          <w:tcPr>
            <w:tcW w:w="2800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FF" w:rsidRDefault="00C2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практические занятия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452"/>
        </w:trPr>
        <w:tc>
          <w:tcPr>
            <w:tcW w:w="2800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B13CFF" w:rsidRDefault="00C2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Совершенствование технические элементы баскетбола в учебной игре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bottom w:val="single" w:sz="4" w:space="0" w:color="auto"/>
            </w:tcBorders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452"/>
        </w:trPr>
        <w:tc>
          <w:tcPr>
            <w:tcW w:w="12004" w:type="dxa"/>
            <w:gridSpan w:val="2"/>
            <w:tcBorders>
              <w:right w:val="single" w:sz="4" w:space="0" w:color="auto"/>
            </w:tcBorders>
            <w:shd w:val="clear" w:color="auto" w:fill="EAF1DD"/>
            <w:noWrap/>
          </w:tcPr>
          <w:p w:rsidR="00B13CFF" w:rsidRDefault="00C24128">
            <w:pPr>
              <w:pStyle w:val="Style190"/>
              <w:widowControl/>
              <w:spacing w:before="38"/>
              <w:jc w:val="center"/>
              <w:rPr>
                <w:b/>
                <w:color w:val="000000"/>
              </w:rPr>
            </w:pPr>
            <w:r>
              <w:rPr>
                <w:rStyle w:val="FontStyle240"/>
                <w:b/>
                <w:sz w:val="24"/>
                <w:szCs w:val="24"/>
              </w:rPr>
              <w:t>Раздел 4. Волейбол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shd w:val="clear" w:color="auto" w:fill="EAF1DD"/>
            <w:noWrap/>
          </w:tcPr>
          <w:p w:rsidR="00B13CFF" w:rsidRDefault="00C24128">
            <w:pPr>
              <w:pStyle w:val="Style190"/>
              <w:widowControl/>
              <w:spacing w:before="3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2276" w:type="dxa"/>
            <w:tcBorders>
              <w:left w:val="single" w:sz="4" w:space="0" w:color="auto"/>
            </w:tcBorders>
            <w:shd w:val="clear" w:color="auto" w:fill="EAF1DD"/>
            <w:noWrap/>
          </w:tcPr>
          <w:p w:rsidR="00B13CFF" w:rsidRDefault="00B13CFF">
            <w:pPr>
              <w:pStyle w:val="Style190"/>
              <w:widowControl/>
              <w:spacing w:before="38"/>
              <w:jc w:val="center"/>
              <w:rPr>
                <w:b/>
                <w:color w:val="000000"/>
              </w:rPr>
            </w:pPr>
          </w:p>
        </w:tc>
      </w:tr>
      <w:tr w:rsidR="00B13CFF">
        <w:trPr>
          <w:trHeight w:val="296"/>
        </w:trPr>
        <w:tc>
          <w:tcPr>
            <w:tcW w:w="2800" w:type="dxa"/>
            <w:vMerge w:val="restart"/>
            <w:noWrap/>
          </w:tcPr>
          <w:p w:rsidR="00B13CFF" w:rsidRDefault="00C24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</w:t>
            </w:r>
          </w:p>
          <w:p w:rsidR="00B13CFF" w:rsidRDefault="00C24128">
            <w:pPr>
              <w:pStyle w:val="Style34"/>
              <w:widowControl/>
              <w:spacing w:before="14" w:line="288" w:lineRule="exact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Техника перемещений, стоек, технике верхней и нижней передач двумя руками</w:t>
            </w:r>
          </w:p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bottom w:val="single" w:sz="4" w:space="0" w:color="auto"/>
            </w:tcBorders>
            <w:noWrap/>
          </w:tcPr>
          <w:p w:rsidR="00B13CFF" w:rsidRDefault="00C2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</w:tcPr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3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4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6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7</w:t>
            </w:r>
          </w:p>
          <w:p w:rsidR="00B13CFF" w:rsidRDefault="00C2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8</w:t>
            </w:r>
          </w:p>
        </w:tc>
      </w:tr>
      <w:tr w:rsidR="00B13CFF">
        <w:trPr>
          <w:trHeight w:val="397"/>
        </w:trPr>
        <w:tc>
          <w:tcPr>
            <w:tcW w:w="2800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3CFF" w:rsidRDefault="00C24128">
            <w:pPr>
              <w:pStyle w:val="Style184"/>
              <w:widowControl/>
              <w:spacing w:before="43" w:line="240" w:lineRule="auto"/>
              <w:rPr>
                <w:color w:val="000000"/>
              </w:rPr>
            </w:pPr>
            <w:r>
              <w:rPr>
                <w:rStyle w:val="FontStyle240"/>
                <w:sz w:val="24"/>
                <w:szCs w:val="24"/>
              </w:rPr>
              <w:t>1. Техника перемещений, стоек, технике верхней и нижней передач двумя руками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396"/>
        </w:trPr>
        <w:tc>
          <w:tcPr>
            <w:tcW w:w="2800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3CFF" w:rsidRDefault="00C2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практические занятия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522"/>
        </w:trPr>
        <w:tc>
          <w:tcPr>
            <w:tcW w:w="2800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</w:tcBorders>
            <w:noWrap/>
          </w:tcPr>
          <w:p w:rsidR="00B13CFF" w:rsidRDefault="00C24128">
            <w:pPr>
              <w:pStyle w:val="Style184"/>
              <w:widowControl/>
              <w:spacing w:before="5" w:line="293" w:lineRule="exact"/>
              <w:jc w:val="left"/>
              <w:rPr>
                <w:rStyle w:val="FontStyle240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Отработка действий: стойки в волейболе, перемещения по площадке:</w:t>
            </w:r>
          </w:p>
          <w:p w:rsidR="00B13CFF" w:rsidRDefault="00C24128">
            <w:pPr>
              <w:pStyle w:val="Style190"/>
              <w:widowControl/>
              <w:spacing w:line="293" w:lineRule="exact"/>
              <w:rPr>
                <w:rStyle w:val="FontStyle240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Подача мяча: нижняя прямая, нижняя боковая, верхняя прямая, верхняя боковая. Прием мяча. Передача мяча. Нападающие удары. Блокирование нападающего удара. Страховка у сетки. Обучение технике передачи мяча двумя руками сверху и снизу на месте и после перемещения</w:t>
            </w:r>
          </w:p>
          <w:p w:rsidR="00B13CFF" w:rsidRDefault="00C24128">
            <w:pPr>
              <w:pStyle w:val="Style190"/>
              <w:widowControl/>
              <w:spacing w:line="293" w:lineRule="exact"/>
              <w:ind w:right="1152"/>
              <w:rPr>
                <w:color w:val="000000"/>
              </w:rPr>
            </w:pPr>
            <w:r>
              <w:rPr>
                <w:rStyle w:val="FontStyle240"/>
                <w:sz w:val="24"/>
                <w:szCs w:val="24"/>
              </w:rPr>
              <w:t>Отработка тактики игры: расстановка игроков, тактика игры в защите, в нападении, индивидуальные действия игроков с мячом, без мяча, групповые и командные действия игроков, взаимодействие игроков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324"/>
        </w:trPr>
        <w:tc>
          <w:tcPr>
            <w:tcW w:w="2800" w:type="dxa"/>
            <w:vMerge w:val="restart"/>
            <w:noWrap/>
          </w:tcPr>
          <w:p w:rsidR="00B13CFF" w:rsidRDefault="00C24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</w:t>
            </w:r>
          </w:p>
          <w:p w:rsidR="00B13CFF" w:rsidRDefault="00C24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нижней подачи и приема после неё</w:t>
            </w:r>
          </w:p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bottom w:val="single" w:sz="4" w:space="0" w:color="auto"/>
            </w:tcBorders>
            <w:noWrap/>
          </w:tcPr>
          <w:p w:rsidR="00B13CFF" w:rsidRDefault="00C2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6" w:type="dxa"/>
            <w:vMerge w:val="restart"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  <w:noWrap/>
          </w:tcPr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3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4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6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7</w:t>
            </w:r>
          </w:p>
          <w:p w:rsidR="00B13CFF" w:rsidRDefault="00C2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8</w:t>
            </w:r>
          </w:p>
        </w:tc>
      </w:tr>
      <w:tr w:rsidR="00B13CFF">
        <w:trPr>
          <w:trHeight w:val="339"/>
        </w:trPr>
        <w:tc>
          <w:tcPr>
            <w:tcW w:w="2800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3CFF" w:rsidRDefault="00C24128">
            <w:pPr>
              <w:pStyle w:val="Style184"/>
              <w:spacing w:line="298" w:lineRule="exact"/>
              <w:jc w:val="left"/>
              <w:rPr>
                <w:b/>
                <w:bCs/>
              </w:rPr>
            </w:pPr>
            <w:r>
              <w:rPr>
                <w:rStyle w:val="FontStyle240"/>
                <w:sz w:val="24"/>
                <w:szCs w:val="24"/>
              </w:rPr>
              <w:t>1. Техника нижней подачи и приёма после неё</w:t>
            </w:r>
          </w:p>
        </w:tc>
        <w:tc>
          <w:tcPr>
            <w:tcW w:w="99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367"/>
        </w:trPr>
        <w:tc>
          <w:tcPr>
            <w:tcW w:w="2800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3CFF" w:rsidRDefault="00C24128">
            <w:pPr>
              <w:rPr>
                <w:rStyle w:val="FontStyle2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практические занятия</w:t>
            </w:r>
          </w:p>
        </w:tc>
        <w:tc>
          <w:tcPr>
            <w:tcW w:w="99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217"/>
        </w:trPr>
        <w:tc>
          <w:tcPr>
            <w:tcW w:w="2800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</w:tcBorders>
            <w:noWrap/>
          </w:tcPr>
          <w:p w:rsidR="00B13CFF" w:rsidRDefault="00C24128">
            <w:pPr>
              <w:rPr>
                <w:rStyle w:val="FontStyle240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Отработка техники нижней подачи и приёма после неё</w:t>
            </w:r>
          </w:p>
        </w:tc>
        <w:tc>
          <w:tcPr>
            <w:tcW w:w="99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296"/>
        </w:trPr>
        <w:tc>
          <w:tcPr>
            <w:tcW w:w="2800" w:type="dxa"/>
            <w:vMerge w:val="restart"/>
            <w:noWrap/>
          </w:tcPr>
          <w:p w:rsidR="00B13CFF" w:rsidRDefault="00C24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4.3.</w:t>
            </w:r>
          </w:p>
          <w:p w:rsidR="00B13CFF" w:rsidRDefault="00C24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прямого нападающего удара</w:t>
            </w:r>
          </w:p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bottom w:val="single" w:sz="4" w:space="0" w:color="auto"/>
            </w:tcBorders>
            <w:noWrap/>
          </w:tcPr>
          <w:p w:rsidR="00B13CFF" w:rsidRDefault="00C2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  <w:noWrap/>
          </w:tcPr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3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4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6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7</w:t>
            </w:r>
          </w:p>
          <w:p w:rsidR="00B13CFF" w:rsidRDefault="00C2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8</w:t>
            </w:r>
          </w:p>
        </w:tc>
      </w:tr>
      <w:tr w:rsidR="00B13CFF">
        <w:trPr>
          <w:trHeight w:val="197"/>
        </w:trPr>
        <w:tc>
          <w:tcPr>
            <w:tcW w:w="2800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3CFF" w:rsidRDefault="00C2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1. Техника прямого нападающего удара</w:t>
            </w:r>
          </w:p>
        </w:tc>
        <w:tc>
          <w:tcPr>
            <w:tcW w:w="99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229"/>
        </w:trPr>
        <w:tc>
          <w:tcPr>
            <w:tcW w:w="2800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3CFF" w:rsidRDefault="00C2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практические занятия</w:t>
            </w:r>
          </w:p>
        </w:tc>
        <w:tc>
          <w:tcPr>
            <w:tcW w:w="99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395"/>
        </w:trPr>
        <w:tc>
          <w:tcPr>
            <w:tcW w:w="2800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</w:tcBorders>
            <w:noWrap/>
          </w:tcPr>
          <w:p w:rsidR="00B13CFF" w:rsidRDefault="00C2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Отработка техники прямого нападающего удара</w:t>
            </w:r>
          </w:p>
        </w:tc>
        <w:tc>
          <w:tcPr>
            <w:tcW w:w="99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226"/>
        </w:trPr>
        <w:tc>
          <w:tcPr>
            <w:tcW w:w="2800" w:type="dxa"/>
            <w:vMerge w:val="restart"/>
            <w:noWrap/>
          </w:tcPr>
          <w:p w:rsidR="00B13CFF" w:rsidRDefault="00C24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4.4.</w:t>
            </w:r>
          </w:p>
          <w:p w:rsidR="00B13CFF" w:rsidRDefault="00C24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техники владения волейбольным мячом</w:t>
            </w:r>
          </w:p>
          <w:p w:rsidR="00B13CFF" w:rsidRDefault="00B13C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bottom w:val="single" w:sz="4" w:space="0" w:color="auto"/>
            </w:tcBorders>
            <w:noWrap/>
          </w:tcPr>
          <w:p w:rsidR="00B13CFF" w:rsidRDefault="00C2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  <w:noWrap/>
          </w:tcPr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3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4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6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7</w:t>
            </w:r>
          </w:p>
          <w:p w:rsidR="00B13CFF" w:rsidRDefault="00C2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8</w:t>
            </w:r>
          </w:p>
        </w:tc>
      </w:tr>
      <w:tr w:rsidR="00B13CFF">
        <w:trPr>
          <w:trHeight w:val="212"/>
        </w:trPr>
        <w:tc>
          <w:tcPr>
            <w:tcW w:w="2800" w:type="dxa"/>
            <w:vMerge/>
            <w:noWrap/>
          </w:tcPr>
          <w:p w:rsidR="00B13CFF" w:rsidRDefault="00B13C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3CFF" w:rsidRDefault="00C2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1. Техника прямого нападающего удара</w:t>
            </w:r>
          </w:p>
        </w:tc>
        <w:tc>
          <w:tcPr>
            <w:tcW w:w="99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254"/>
        </w:trPr>
        <w:tc>
          <w:tcPr>
            <w:tcW w:w="2800" w:type="dxa"/>
            <w:vMerge/>
            <w:noWrap/>
          </w:tcPr>
          <w:p w:rsidR="00B13CFF" w:rsidRDefault="00B13C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3CFF" w:rsidRDefault="00C2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практические занятия</w:t>
            </w:r>
          </w:p>
        </w:tc>
        <w:tc>
          <w:tcPr>
            <w:tcW w:w="99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571"/>
        </w:trPr>
        <w:tc>
          <w:tcPr>
            <w:tcW w:w="2800" w:type="dxa"/>
            <w:vMerge/>
            <w:noWrap/>
          </w:tcPr>
          <w:p w:rsidR="00B13CFF" w:rsidRDefault="00B13C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B13CFF" w:rsidRDefault="00C2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Отработка техники владения техническими элементами в волейболе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353"/>
        </w:trPr>
        <w:tc>
          <w:tcPr>
            <w:tcW w:w="12004" w:type="dxa"/>
            <w:gridSpan w:val="2"/>
            <w:tcBorders>
              <w:right w:val="single" w:sz="4" w:space="0" w:color="auto"/>
            </w:tcBorders>
            <w:shd w:val="clear" w:color="auto" w:fill="EAF1DD"/>
            <w:noWrap/>
          </w:tcPr>
          <w:p w:rsidR="00B13CFF" w:rsidRDefault="00C24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40"/>
                <w:b/>
                <w:sz w:val="24"/>
                <w:szCs w:val="24"/>
              </w:rPr>
              <w:t>Раздел 5. Легкоатлетическая гимнастика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B13CFF" w:rsidRDefault="00C24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276" w:type="dxa"/>
            <w:tcBorders>
              <w:left w:val="single" w:sz="4" w:space="0" w:color="auto"/>
            </w:tcBorders>
            <w:shd w:val="clear" w:color="auto" w:fill="EAF1DD"/>
            <w:noWrap/>
          </w:tcPr>
          <w:p w:rsidR="00B13CFF" w:rsidRDefault="00B1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CFF">
        <w:trPr>
          <w:trHeight w:val="353"/>
        </w:trPr>
        <w:tc>
          <w:tcPr>
            <w:tcW w:w="2800" w:type="dxa"/>
            <w:vMerge w:val="restart"/>
            <w:noWrap/>
          </w:tcPr>
          <w:p w:rsidR="00B13CFF" w:rsidRDefault="00C24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</w:t>
            </w:r>
          </w:p>
          <w:p w:rsidR="00B13CFF" w:rsidRDefault="00C24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Легкоатлетическая гимнастика, работа на тренажерах</w:t>
            </w:r>
          </w:p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bottom w:val="single" w:sz="4" w:space="0" w:color="auto"/>
            </w:tcBorders>
            <w:noWrap/>
          </w:tcPr>
          <w:p w:rsidR="00B13CFF" w:rsidRDefault="00C2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6" w:type="dxa"/>
            <w:vMerge w:val="restart"/>
            <w:tcBorders>
              <w:right w:val="single" w:sz="4" w:space="0" w:color="auto"/>
            </w:tcBorders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  <w:tcBorders>
              <w:left w:val="single" w:sz="4" w:space="0" w:color="auto"/>
            </w:tcBorders>
            <w:noWrap/>
          </w:tcPr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3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4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6</w:t>
            </w:r>
          </w:p>
          <w:p w:rsidR="00B13CFF" w:rsidRDefault="00C24128">
            <w:pPr>
              <w:pStyle w:val="Style73"/>
              <w:widowControl/>
              <w:jc w:val="center"/>
              <w:rPr>
                <w:rStyle w:val="FontStyle231"/>
                <w:i w:val="0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7</w:t>
            </w:r>
          </w:p>
          <w:p w:rsidR="00B13CFF" w:rsidRDefault="00C2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1"/>
                <w:i w:val="0"/>
                <w:sz w:val="24"/>
                <w:szCs w:val="24"/>
              </w:rPr>
              <w:t>ОК 8</w:t>
            </w:r>
          </w:p>
        </w:tc>
      </w:tr>
      <w:tr w:rsidR="00B13CFF">
        <w:trPr>
          <w:trHeight w:val="325"/>
        </w:trPr>
        <w:tc>
          <w:tcPr>
            <w:tcW w:w="2800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3CFF" w:rsidRDefault="00C24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39"/>
                <w:b w:val="0"/>
                <w:sz w:val="24"/>
                <w:szCs w:val="24"/>
              </w:rPr>
              <w:t>1. Техника коррекции фигуры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325"/>
        </w:trPr>
        <w:tc>
          <w:tcPr>
            <w:tcW w:w="2800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3CFF" w:rsidRDefault="00C2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практические занятия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rPr>
          <w:trHeight w:val="325"/>
        </w:trPr>
        <w:tc>
          <w:tcPr>
            <w:tcW w:w="2800" w:type="dxa"/>
            <w:vMerge/>
            <w:noWrap/>
          </w:tcPr>
          <w:p w:rsidR="00B13CFF" w:rsidRDefault="00B13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B13CFF" w:rsidRDefault="00C24128">
            <w:pPr>
              <w:rPr>
                <w:rStyle w:val="FontStyle240"/>
                <w:sz w:val="24"/>
                <w:szCs w:val="24"/>
              </w:rPr>
            </w:pPr>
            <w:r>
              <w:rPr>
                <w:rStyle w:val="FontStyle240"/>
                <w:sz w:val="24"/>
                <w:szCs w:val="24"/>
              </w:rPr>
              <w:t>Выполнение упражнений для развития различных групп мышц</w:t>
            </w:r>
          </w:p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c>
          <w:tcPr>
            <w:tcW w:w="12004" w:type="dxa"/>
            <w:gridSpan w:val="2"/>
            <w:noWrap/>
          </w:tcPr>
          <w:p w:rsidR="00B13CFF" w:rsidRDefault="00C241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6" w:type="dxa"/>
            <w:noWrap/>
          </w:tcPr>
          <w:p w:rsidR="00B13CFF" w:rsidRDefault="00C24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6" w:type="dxa"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F">
        <w:tc>
          <w:tcPr>
            <w:tcW w:w="12004" w:type="dxa"/>
            <w:gridSpan w:val="2"/>
            <w:noWrap/>
          </w:tcPr>
          <w:p w:rsidR="00B13CFF" w:rsidRDefault="00C241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6" w:type="dxa"/>
            <w:noWrap/>
          </w:tcPr>
          <w:p w:rsidR="00B13CFF" w:rsidRDefault="00C24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2276" w:type="dxa"/>
            <w:noWrap/>
          </w:tcPr>
          <w:p w:rsidR="00B13CFF" w:rsidRDefault="00B1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CFF" w:rsidRDefault="00B13CFF">
      <w:pPr>
        <w:rPr>
          <w:rFonts w:ascii="Times New Roman" w:hAnsi="Times New Roman" w:cs="Times New Roman"/>
          <w:sz w:val="24"/>
          <w:szCs w:val="24"/>
        </w:rPr>
      </w:pPr>
    </w:p>
    <w:p w:rsidR="00B13CFF" w:rsidRDefault="00B13CFF">
      <w:pPr>
        <w:rPr>
          <w:rFonts w:ascii="Times New Roman" w:hAnsi="Times New Roman" w:cs="Times New Roman"/>
          <w:sz w:val="24"/>
          <w:szCs w:val="24"/>
        </w:rPr>
      </w:pPr>
    </w:p>
    <w:p w:rsidR="00B13CFF" w:rsidRDefault="00B13CFF">
      <w:pPr>
        <w:rPr>
          <w:rFonts w:ascii="Times New Roman" w:hAnsi="Times New Roman" w:cs="Times New Roman"/>
          <w:sz w:val="24"/>
          <w:szCs w:val="24"/>
        </w:rPr>
        <w:sectPr w:rsidR="00B13CF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B13CFF" w:rsidRDefault="00C24128">
      <w:pPr>
        <w:pStyle w:val="Style185"/>
        <w:widowControl/>
        <w:ind w:right="-185"/>
        <w:rPr>
          <w:rStyle w:val="FontStyle239"/>
          <w:sz w:val="28"/>
          <w:szCs w:val="28"/>
        </w:rPr>
      </w:pPr>
      <w:r>
        <w:rPr>
          <w:rStyle w:val="FontStyle239"/>
          <w:sz w:val="28"/>
          <w:szCs w:val="28"/>
        </w:rPr>
        <w:lastRenderedPageBreak/>
        <w:tab/>
        <w:t>3. УСЛОВИЯ РЕАЛИЗАЦИИ ПРОГРАММЫ УЧЕБНОЙ ДИСЦИПЛИНЫ</w:t>
      </w:r>
    </w:p>
    <w:p w:rsidR="00B13CFF" w:rsidRDefault="00C24128">
      <w:pPr>
        <w:pStyle w:val="Style167"/>
        <w:widowControl/>
        <w:spacing w:before="202" w:line="317" w:lineRule="exact"/>
        <w:jc w:val="both"/>
      </w:pPr>
      <w:r>
        <w:rPr>
          <w:rStyle w:val="FontStyle234"/>
          <w:sz w:val="24"/>
          <w:szCs w:val="24"/>
        </w:rPr>
        <w:t>3.1. Для реализации программы учебной дисциплины предусмотрены следующие специальные помещения: универсальный спортивный зал, оборудованные раздевалки.</w:t>
      </w:r>
    </w:p>
    <w:p w:rsidR="00B13CFF" w:rsidRDefault="00B13CFF">
      <w:pPr>
        <w:pStyle w:val="Style117"/>
        <w:widowControl/>
        <w:spacing w:line="240" w:lineRule="exact"/>
        <w:ind w:left="826"/>
        <w:jc w:val="left"/>
      </w:pPr>
    </w:p>
    <w:p w:rsidR="00B13CFF" w:rsidRDefault="00C24128">
      <w:pPr>
        <w:pStyle w:val="Style117"/>
        <w:widowControl/>
        <w:spacing w:before="10"/>
        <w:ind w:left="826"/>
        <w:jc w:val="left"/>
      </w:pPr>
      <w:r>
        <w:rPr>
          <w:rStyle w:val="FontStyle243"/>
          <w:sz w:val="24"/>
          <w:szCs w:val="24"/>
        </w:rPr>
        <w:t>Спортивное оборудование:</w:t>
      </w:r>
    </w:p>
    <w:p w:rsidR="00B13CFF" w:rsidRDefault="00C24128">
      <w:pPr>
        <w:pStyle w:val="Style167"/>
        <w:widowControl/>
        <w:spacing w:line="317" w:lineRule="exact"/>
      </w:pPr>
      <w:r>
        <w:rPr>
          <w:rStyle w:val="FontStyle234"/>
          <w:sz w:val="24"/>
          <w:szCs w:val="24"/>
        </w:rPr>
        <w:t xml:space="preserve">- баскетбольные, футбольные, волейбольные мячи; щиты, ворота, корзины, сетки, стойки, антенны; </w:t>
      </w:r>
    </w:p>
    <w:p w:rsidR="00B13CFF" w:rsidRDefault="00C24128">
      <w:pPr>
        <w:pStyle w:val="Style167"/>
        <w:widowControl/>
        <w:spacing w:line="317" w:lineRule="exact"/>
      </w:pPr>
      <w:r>
        <w:rPr>
          <w:rStyle w:val="FontStyle234"/>
          <w:sz w:val="24"/>
          <w:szCs w:val="24"/>
        </w:rPr>
        <w:t>- оборудование для силовых упражнений (</w:t>
      </w:r>
      <w:proofErr w:type="gramStart"/>
      <w:r>
        <w:rPr>
          <w:rStyle w:val="FontStyle234"/>
          <w:sz w:val="24"/>
          <w:szCs w:val="24"/>
        </w:rPr>
        <w:t>например</w:t>
      </w:r>
      <w:proofErr w:type="gramEnd"/>
      <w:r>
        <w:rPr>
          <w:rStyle w:val="FontStyle234"/>
          <w:sz w:val="24"/>
          <w:szCs w:val="24"/>
        </w:rPr>
        <w:t>: гантели, утяжелители, резина, штанги с комплектом различных отягощений);</w:t>
      </w:r>
    </w:p>
    <w:p w:rsidR="00B13CFF" w:rsidRDefault="00C24128">
      <w:pPr>
        <w:pStyle w:val="Style189"/>
        <w:widowControl/>
        <w:spacing w:line="317" w:lineRule="exact"/>
      </w:pPr>
      <w:r>
        <w:rPr>
          <w:rStyle w:val="FontStyle234"/>
          <w:sz w:val="24"/>
          <w:szCs w:val="24"/>
        </w:rPr>
        <w:t>- оборудование для занятий аэробикой (например, скакалки, гимнастические коврики);</w:t>
      </w:r>
    </w:p>
    <w:p w:rsidR="00B13CFF" w:rsidRDefault="00C24128">
      <w:pPr>
        <w:pStyle w:val="Style189"/>
        <w:widowControl/>
        <w:spacing w:line="317" w:lineRule="exact"/>
      </w:pPr>
      <w:r>
        <w:rPr>
          <w:rStyle w:val="FontStyle234"/>
          <w:sz w:val="24"/>
          <w:szCs w:val="24"/>
        </w:rPr>
        <w:t>- гимнастическая перекладина, шведская стенка, секундомеры, мячи для тенниса, дорожка резиновая разметочная для прыжков и метания);</w:t>
      </w:r>
    </w:p>
    <w:p w:rsidR="00B13CFF" w:rsidRDefault="00C24128">
      <w:pPr>
        <w:pStyle w:val="Style189"/>
        <w:widowControl/>
        <w:spacing w:line="317" w:lineRule="exact"/>
      </w:pPr>
      <w:r>
        <w:rPr>
          <w:rStyle w:val="FontStyle234"/>
          <w:sz w:val="24"/>
          <w:szCs w:val="24"/>
        </w:rPr>
        <w:t>- оборудование, необходимое для реализации части по профессионально-прикладной физической подготовке.</w:t>
      </w:r>
    </w:p>
    <w:p w:rsidR="00B13CFF" w:rsidRDefault="00B13CFF">
      <w:pPr>
        <w:pStyle w:val="Style189"/>
        <w:widowControl/>
        <w:spacing w:line="317" w:lineRule="exact"/>
        <w:ind w:right="1766"/>
        <w:jc w:val="left"/>
      </w:pPr>
    </w:p>
    <w:p w:rsidR="00B13CFF" w:rsidRDefault="00C24128">
      <w:pPr>
        <w:pStyle w:val="Style189"/>
        <w:widowControl/>
        <w:spacing w:line="317" w:lineRule="exact"/>
        <w:ind w:right="1766"/>
        <w:jc w:val="left"/>
      </w:pPr>
      <w:r>
        <w:rPr>
          <w:rStyle w:val="FontStyle234"/>
          <w:b/>
          <w:sz w:val="24"/>
          <w:szCs w:val="24"/>
        </w:rPr>
        <w:t>Технические средства обучения:</w:t>
      </w:r>
    </w:p>
    <w:p w:rsidR="00B13CFF" w:rsidRDefault="00C24128">
      <w:pPr>
        <w:pStyle w:val="Style202"/>
        <w:widowControl/>
        <w:numPr>
          <w:ilvl w:val="0"/>
          <w:numId w:val="8"/>
        </w:numPr>
        <w:tabs>
          <w:tab w:val="left" w:pos="139"/>
        </w:tabs>
        <w:spacing w:line="317" w:lineRule="exact"/>
      </w:pPr>
      <w:r>
        <w:rPr>
          <w:rStyle w:val="FontStyle234"/>
          <w:sz w:val="24"/>
          <w:szCs w:val="24"/>
        </w:rPr>
        <w:t>музыкальный центр, выносные колонки, микрофон, компьютер, мультимедийный проектор, экран для обеспечения возможности демонстрации комплексов упражнений;</w:t>
      </w:r>
    </w:p>
    <w:p w:rsidR="00B13CFF" w:rsidRDefault="00C24128">
      <w:pPr>
        <w:pStyle w:val="Style202"/>
        <w:widowControl/>
        <w:numPr>
          <w:ilvl w:val="0"/>
          <w:numId w:val="8"/>
        </w:numPr>
        <w:tabs>
          <w:tab w:val="left" w:pos="139"/>
        </w:tabs>
        <w:spacing w:line="317" w:lineRule="exact"/>
        <w:jc w:val="left"/>
      </w:pPr>
      <w:r>
        <w:rPr>
          <w:rStyle w:val="FontStyle234"/>
          <w:sz w:val="24"/>
          <w:szCs w:val="24"/>
        </w:rPr>
        <w:t>электронные носители с записями комплексов упражнений для демонстрации на экране.</w:t>
      </w:r>
    </w:p>
    <w:p w:rsidR="00B13CFF" w:rsidRDefault="00B13CFF">
      <w:pPr>
        <w:pStyle w:val="Style185"/>
        <w:widowControl/>
        <w:spacing w:line="240" w:lineRule="exact"/>
        <w:ind w:left="816"/>
      </w:pPr>
    </w:p>
    <w:p w:rsidR="00B13CFF" w:rsidRDefault="00B13CFF">
      <w:pPr>
        <w:pStyle w:val="Style185"/>
        <w:widowControl/>
        <w:spacing w:line="240" w:lineRule="exact"/>
        <w:ind w:left="816"/>
      </w:pPr>
    </w:p>
    <w:p w:rsidR="00B13CFF" w:rsidRDefault="00C24128">
      <w:pPr>
        <w:pStyle w:val="Style185"/>
        <w:widowControl/>
        <w:spacing w:before="77"/>
        <w:ind w:left="816"/>
        <w:rPr>
          <w:rStyle w:val="FontStyle239"/>
          <w:sz w:val="24"/>
          <w:szCs w:val="24"/>
        </w:rPr>
      </w:pPr>
      <w:r>
        <w:rPr>
          <w:rStyle w:val="FontStyle239"/>
          <w:sz w:val="24"/>
          <w:szCs w:val="24"/>
        </w:rPr>
        <w:t>3.2. Информационное обеспечение реализации программы</w:t>
      </w:r>
    </w:p>
    <w:p w:rsidR="00B13CFF" w:rsidRDefault="00C24128">
      <w:pPr>
        <w:pStyle w:val="Style162"/>
        <w:widowControl/>
        <w:spacing w:before="182" w:line="312" w:lineRule="exact"/>
        <w:ind w:firstLine="706"/>
        <w:jc w:val="both"/>
        <w:rPr>
          <w:rStyle w:val="FontStyle234"/>
          <w:sz w:val="24"/>
          <w:szCs w:val="24"/>
        </w:rPr>
      </w:pPr>
      <w:r>
        <w:rPr>
          <w:rStyle w:val="FontStyle234"/>
          <w:sz w:val="24"/>
          <w:szCs w:val="24"/>
        </w:rPr>
        <w:t>Для реализации программы библиотечный фонд образовательной организации имеет печатные и электронные образовательные и информационные ресурсы, рекомендуемые для использования в образовательном процессе</w:t>
      </w:r>
    </w:p>
    <w:p w:rsidR="00B13CFF" w:rsidRDefault="00B13CFF">
      <w:pPr>
        <w:pStyle w:val="Style185"/>
        <w:widowControl/>
        <w:spacing w:line="240" w:lineRule="exact"/>
        <w:ind w:left="470"/>
      </w:pPr>
    </w:p>
    <w:p w:rsidR="00B13CFF" w:rsidRDefault="00B13CFF">
      <w:pPr>
        <w:pStyle w:val="Style185"/>
        <w:widowControl/>
        <w:spacing w:line="240" w:lineRule="exact"/>
        <w:ind w:left="470"/>
      </w:pPr>
    </w:p>
    <w:p w:rsidR="00B13CFF" w:rsidRDefault="00C24128">
      <w:pPr>
        <w:pStyle w:val="Style185"/>
        <w:widowControl/>
        <w:spacing w:before="53"/>
        <w:ind w:left="470"/>
        <w:rPr>
          <w:rStyle w:val="FontStyle239"/>
          <w:sz w:val="24"/>
          <w:szCs w:val="24"/>
        </w:rPr>
      </w:pPr>
      <w:r>
        <w:rPr>
          <w:rStyle w:val="FontStyle239"/>
          <w:sz w:val="24"/>
          <w:szCs w:val="24"/>
        </w:rPr>
        <w:t>3.2.1. Печатные издания</w:t>
      </w:r>
    </w:p>
    <w:p w:rsidR="00B13CFF" w:rsidRDefault="00C24128">
      <w:pPr>
        <w:pStyle w:val="a3"/>
        <w:ind w:left="0"/>
        <w:rPr>
          <w:rFonts w:ascii="Times New Roman" w:eastAsia="PMingLiU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1. </w:t>
      </w:r>
      <w:proofErr w:type="spellStart"/>
      <w:r>
        <w:rPr>
          <w:rFonts w:ascii="Times New Roman" w:hAnsi="Times New Roman"/>
          <w:sz w:val="24"/>
          <w:szCs w:val="28"/>
        </w:rPr>
        <w:t>Бишаева</w:t>
      </w:r>
      <w:proofErr w:type="spellEnd"/>
      <w:r>
        <w:rPr>
          <w:rFonts w:ascii="Times New Roman" w:hAnsi="Times New Roman"/>
          <w:sz w:val="24"/>
          <w:szCs w:val="28"/>
        </w:rPr>
        <w:t xml:space="preserve"> А.А. Физическая культура: учебник для СПО </w:t>
      </w:r>
      <w:r>
        <w:rPr>
          <w:rFonts w:ascii="Times New Roman" w:eastAsia="PMingLiU" w:hAnsi="Times New Roman"/>
          <w:bCs/>
          <w:sz w:val="24"/>
          <w:szCs w:val="28"/>
        </w:rPr>
        <w:t xml:space="preserve">учебник СПО </w:t>
      </w:r>
      <w:proofErr w:type="spellStart"/>
      <w:r>
        <w:rPr>
          <w:rFonts w:ascii="Times New Roman" w:eastAsia="PMingLiU" w:hAnsi="Times New Roman"/>
          <w:bCs/>
          <w:sz w:val="24"/>
          <w:szCs w:val="28"/>
        </w:rPr>
        <w:t>Изд.Академия</w:t>
      </w:r>
      <w:proofErr w:type="spellEnd"/>
      <w:r>
        <w:rPr>
          <w:rFonts w:ascii="Times New Roman" w:eastAsia="PMingLiU" w:hAnsi="Times New Roman"/>
          <w:bCs/>
          <w:sz w:val="24"/>
          <w:szCs w:val="28"/>
        </w:rPr>
        <w:t>, 2021</w:t>
      </w:r>
    </w:p>
    <w:p w:rsidR="00B13CFF" w:rsidRDefault="00C24128">
      <w:pPr>
        <w:shd w:val="clear" w:color="auto" w:fill="FFFFFF"/>
        <w:spacing w:after="0" w:line="240" w:lineRule="auto"/>
        <w:rPr>
          <w:rFonts w:ascii="Times New Roman" w:eastAsia="PMingLiU" w:hAnsi="Times New Roman"/>
          <w:sz w:val="24"/>
        </w:rPr>
      </w:pPr>
      <w:r>
        <w:rPr>
          <w:rFonts w:ascii="Times New Roman" w:eastAsia="PMingLiU" w:hAnsi="Times New Roman"/>
          <w:bCs/>
          <w:sz w:val="24"/>
          <w:szCs w:val="28"/>
        </w:rPr>
        <w:t xml:space="preserve"> 2.Филиппова Ю.С. Физическая </w:t>
      </w:r>
      <w:proofErr w:type="spellStart"/>
      <w:proofErr w:type="gramStart"/>
      <w:r>
        <w:rPr>
          <w:rFonts w:ascii="Times New Roman" w:eastAsia="PMingLiU" w:hAnsi="Times New Roman"/>
          <w:bCs/>
          <w:sz w:val="24"/>
          <w:szCs w:val="28"/>
        </w:rPr>
        <w:t>культура:уч</w:t>
      </w:r>
      <w:proofErr w:type="gramEnd"/>
      <w:r>
        <w:rPr>
          <w:rFonts w:ascii="Times New Roman" w:eastAsia="PMingLiU" w:hAnsi="Times New Roman"/>
          <w:bCs/>
          <w:sz w:val="24"/>
          <w:szCs w:val="28"/>
        </w:rPr>
        <w:t>.пособие</w:t>
      </w:r>
      <w:proofErr w:type="spellEnd"/>
      <w:r>
        <w:rPr>
          <w:rFonts w:ascii="Times New Roman" w:eastAsia="PMingLiU" w:hAnsi="Times New Roman"/>
          <w:bCs/>
          <w:sz w:val="24"/>
          <w:szCs w:val="28"/>
        </w:rPr>
        <w:t xml:space="preserve"> для СПО,Изд.Инфра-М,2020</w:t>
      </w:r>
    </w:p>
    <w:p w:rsidR="00B13CFF" w:rsidRDefault="00C24128">
      <w:pPr>
        <w:shd w:val="clear" w:color="auto" w:fill="FFFFFF"/>
        <w:tabs>
          <w:tab w:val="left" w:pos="8281"/>
        </w:tabs>
        <w:spacing w:after="0" w:line="240" w:lineRule="auto"/>
        <w:rPr>
          <w:rFonts w:ascii="Times New Roman" w:eastAsia="PMingLiU" w:hAnsi="Times New Roman"/>
          <w:bCs/>
          <w:sz w:val="24"/>
          <w:szCs w:val="28"/>
        </w:rPr>
      </w:pPr>
      <w:r>
        <w:rPr>
          <w:rFonts w:ascii="Times New Roman" w:eastAsia="PMingLiU" w:hAnsi="Times New Roman"/>
          <w:bCs/>
          <w:sz w:val="24"/>
          <w:szCs w:val="28"/>
        </w:rPr>
        <w:t xml:space="preserve"> 3.Аллянов Ю.Н. Физическая </w:t>
      </w:r>
      <w:proofErr w:type="spellStart"/>
      <w:proofErr w:type="gramStart"/>
      <w:r>
        <w:rPr>
          <w:rFonts w:ascii="Times New Roman" w:eastAsia="PMingLiU" w:hAnsi="Times New Roman"/>
          <w:bCs/>
          <w:sz w:val="24"/>
          <w:szCs w:val="28"/>
        </w:rPr>
        <w:t>культура:учебник</w:t>
      </w:r>
      <w:proofErr w:type="spellEnd"/>
      <w:proofErr w:type="gramEnd"/>
      <w:r>
        <w:rPr>
          <w:rFonts w:ascii="Times New Roman" w:eastAsia="PMingLiU" w:hAnsi="Times New Roman"/>
          <w:bCs/>
          <w:sz w:val="24"/>
          <w:szCs w:val="28"/>
        </w:rPr>
        <w:t xml:space="preserve"> для СПО Изд.Юрайт,2020</w:t>
      </w:r>
    </w:p>
    <w:p w:rsidR="00B13CFF" w:rsidRDefault="00C24128">
      <w:pPr>
        <w:shd w:val="clear" w:color="auto" w:fill="FFFFFF"/>
        <w:tabs>
          <w:tab w:val="left" w:pos="8281"/>
        </w:tabs>
        <w:spacing w:after="0" w:line="240" w:lineRule="auto"/>
      </w:pPr>
      <w:r>
        <w:tab/>
      </w:r>
    </w:p>
    <w:p w:rsidR="00B13CFF" w:rsidRDefault="00C24128">
      <w:pPr>
        <w:shd w:val="clear" w:color="auto" w:fill="FFFFFF"/>
        <w:tabs>
          <w:tab w:val="left" w:pos="8281"/>
        </w:tabs>
        <w:spacing w:after="0" w:line="240" w:lineRule="auto"/>
        <w:ind w:firstLine="709"/>
        <w:rPr>
          <w:rFonts w:ascii="Times New Roman" w:eastAsia="PMingLiU" w:hAnsi="Times New Roman" w:cs="Times New Roman"/>
          <w:b/>
          <w:sz w:val="24"/>
        </w:rPr>
      </w:pPr>
      <w:r>
        <w:rPr>
          <w:rFonts w:ascii="Times New Roman" w:eastAsia="PMingLiU" w:hAnsi="Times New Roman" w:cs="Times New Roman"/>
          <w:b/>
          <w:sz w:val="24"/>
        </w:rPr>
        <w:t>3.2.2. Электронные ресурсы</w:t>
      </w:r>
    </w:p>
    <w:p w:rsidR="00B13CFF" w:rsidRDefault="00C2412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www.minstm.gov.ru (Официальный сайт Министерства спорта Российской Федерации). www.edu.ru (Федеральный портал «Российское образование»).</w:t>
      </w:r>
    </w:p>
    <w:p w:rsidR="00B13CFF" w:rsidRDefault="00C2412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www.olympic.ru (Официальный сайт Олимпийского комитета России).</w:t>
      </w:r>
    </w:p>
    <w:p w:rsidR="00B13CFF" w:rsidRDefault="00C24128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www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goup32441. </w:t>
      </w:r>
      <w:proofErr w:type="spellStart"/>
      <w:r>
        <w:rPr>
          <w:rFonts w:ascii="Times New Roman" w:hAnsi="Times New Roman" w:cs="Times New Roman"/>
          <w:sz w:val="24"/>
          <w:szCs w:val="28"/>
        </w:rPr>
        <w:t>narod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ru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(сайт: Учебно-методические пособия «Общевойсковая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подготов</w:t>
      </w:r>
      <w:proofErr w:type="spellEnd"/>
      <w:r>
        <w:rPr>
          <w:rFonts w:ascii="Times New Roman" w:hAnsi="Times New Roman" w:cs="Times New Roman"/>
          <w:sz w:val="24"/>
          <w:szCs w:val="28"/>
        </w:rPr>
        <w:t>-ка</w:t>
      </w:r>
      <w:proofErr w:type="gramEnd"/>
      <w:r>
        <w:rPr>
          <w:rFonts w:ascii="Times New Roman" w:hAnsi="Times New Roman" w:cs="Times New Roman"/>
          <w:sz w:val="24"/>
          <w:szCs w:val="28"/>
        </w:rPr>
        <w:t>». Наставление по физической подготовке в Вооруженных Силах Российской Федерации</w:t>
      </w:r>
    </w:p>
    <w:p w:rsidR="00B13CFF" w:rsidRDefault="00B13CFF">
      <w:pPr>
        <w:pStyle w:val="a3"/>
      </w:pPr>
    </w:p>
    <w:p w:rsidR="00B13CFF" w:rsidRDefault="00B13CFF">
      <w:pPr>
        <w:shd w:val="clear" w:color="auto" w:fill="FFFFFF"/>
        <w:tabs>
          <w:tab w:val="left" w:pos="8281"/>
        </w:tabs>
        <w:spacing w:after="0" w:line="240" w:lineRule="auto"/>
        <w:rPr>
          <w:rFonts w:ascii="Times New Roman" w:eastAsia="PMingLiU" w:hAnsi="Times New Roman"/>
          <w:sz w:val="24"/>
        </w:rPr>
      </w:pPr>
    </w:p>
    <w:p w:rsidR="00B13CFF" w:rsidRDefault="00B13CFF">
      <w:pPr>
        <w:pStyle w:val="Style167"/>
        <w:widowControl/>
        <w:spacing w:before="48" w:line="240" w:lineRule="auto"/>
        <w:rPr>
          <w:rStyle w:val="FontStyle234"/>
          <w:sz w:val="24"/>
          <w:szCs w:val="24"/>
        </w:rPr>
      </w:pPr>
    </w:p>
    <w:p w:rsidR="00B13CFF" w:rsidRDefault="00B13CFF">
      <w:pPr>
        <w:pStyle w:val="Style117"/>
        <w:widowControl/>
        <w:spacing w:line="240" w:lineRule="exact"/>
        <w:jc w:val="both"/>
      </w:pPr>
    </w:p>
    <w:p w:rsidR="00B13CFF" w:rsidRDefault="00C24128" w:rsidP="001D18A3">
      <w:pPr>
        <w:pStyle w:val="Style117"/>
        <w:widowControl/>
        <w:numPr>
          <w:ilvl w:val="0"/>
          <w:numId w:val="3"/>
        </w:numPr>
        <w:jc w:val="both"/>
        <w:rPr>
          <w:rStyle w:val="FontStyle243"/>
          <w:i w:val="0"/>
          <w:sz w:val="24"/>
          <w:szCs w:val="24"/>
        </w:rPr>
      </w:pPr>
      <w:r>
        <w:rPr>
          <w:rStyle w:val="FontStyle243"/>
          <w:i w:val="0"/>
          <w:sz w:val="24"/>
          <w:szCs w:val="24"/>
        </w:rPr>
        <w:t>КОНТРОЛЬ И ОЦЕНКА РЕЗУЛЬТАТОВ ОСВОЕНИЯ УЧЕБНОЙ ДИСЦИПЛИНЫ</w:t>
      </w:r>
    </w:p>
    <w:p w:rsidR="001D18A3" w:rsidRDefault="001D18A3" w:rsidP="001D18A3">
      <w:pPr>
        <w:pStyle w:val="Style117"/>
        <w:widowControl/>
        <w:jc w:val="both"/>
        <w:rPr>
          <w:rStyle w:val="FontStyle243"/>
          <w:i w:val="0"/>
          <w:sz w:val="24"/>
          <w:szCs w:val="24"/>
        </w:rPr>
      </w:pPr>
    </w:p>
    <w:p w:rsidR="001D18A3" w:rsidRPr="001D18A3" w:rsidRDefault="001D18A3" w:rsidP="001D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8A3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текущего контроля успеваемости и промежуточной аттестации для обучающихся с ограниченными возможностями здоровья по </w:t>
      </w:r>
      <w:proofErr w:type="spellStart"/>
      <w:proofErr w:type="gramStart"/>
      <w:r w:rsidRPr="001D18A3">
        <w:rPr>
          <w:rFonts w:ascii="Times New Roman" w:hAnsi="Times New Roman" w:cs="Times New Roman"/>
          <w:bCs/>
          <w:sz w:val="28"/>
          <w:szCs w:val="28"/>
        </w:rPr>
        <w:t>зрению:обеспечивается</w:t>
      </w:r>
      <w:proofErr w:type="spellEnd"/>
      <w:proofErr w:type="gramEnd"/>
      <w:r w:rsidRPr="001D18A3">
        <w:rPr>
          <w:rFonts w:ascii="Times New Roman" w:hAnsi="Times New Roman" w:cs="Times New Roman"/>
          <w:bCs/>
          <w:sz w:val="28"/>
          <w:szCs w:val="28"/>
        </w:rPr>
        <w:t xml:space="preserve"> присутствие ассистента, оказывающего обучающемуся необходимую помощь; обеспечивается наличие альтернативных форматов печатных материалов (крупный шрифт или аудиофайлы).</w:t>
      </w:r>
    </w:p>
    <w:p w:rsidR="001D18A3" w:rsidRPr="001D18A3" w:rsidRDefault="001D18A3" w:rsidP="001D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8A3">
        <w:rPr>
          <w:rFonts w:ascii="Times New Roman" w:hAnsi="Times New Roman" w:cs="Times New Roman"/>
          <w:bCs/>
          <w:sz w:val="28"/>
          <w:szCs w:val="28"/>
        </w:rPr>
        <w:t>При осуществлении текущего контроля успеваемости и промежуточной аттестации для обучающихся с ограниченными возможностями здоровья по слуху обеспечивается наличие надлежащих звуковых средств воспроизведения информации.</w:t>
      </w:r>
    </w:p>
    <w:p w:rsidR="001D18A3" w:rsidRPr="001D18A3" w:rsidRDefault="001D18A3" w:rsidP="001D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8A3">
        <w:rPr>
          <w:rFonts w:ascii="Times New Roman" w:hAnsi="Times New Roman" w:cs="Times New Roman"/>
          <w:bCs/>
          <w:sz w:val="28"/>
          <w:szCs w:val="28"/>
        </w:rPr>
        <w:t>Для обучающихся, имеющих нарушения опорно-двигательного аппарата, обеспечивается возможность беспрепятственного доступа в учебные кабинеты, в которых будет осуществляться текущий контроль успеваемости и промежуточная аттестация.</w:t>
      </w:r>
    </w:p>
    <w:p w:rsidR="001D18A3" w:rsidRPr="001D18A3" w:rsidRDefault="001D18A3" w:rsidP="001D18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8A3">
        <w:rPr>
          <w:rFonts w:ascii="Times New Roman" w:hAnsi="Times New Roman" w:cs="Times New Roman"/>
          <w:sz w:val="28"/>
          <w:szCs w:val="28"/>
        </w:rPr>
        <w:t xml:space="preserve">Для обучающегося инвалида или обучающегося с ограниченными возможностями здоровья осуществляется входной контроль, назначение которого состоит в определении его способностей, особенностей восприятия и готовности к освоению учебного материала. Форма входного контроля для обучающихся инвалидов и обучающихся с ограниченными возможностями здоровья - в форме тестирования. При необходимости обучающимся предоставляется дополнительное время для подготовки ответа. </w:t>
      </w:r>
    </w:p>
    <w:p w:rsidR="001D18A3" w:rsidRPr="001D18A3" w:rsidRDefault="001D18A3" w:rsidP="001D18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8A3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для обучающихся инвалидов и обучающихся с ограниченными возможностями здоровья имеет большое </w:t>
      </w:r>
      <w:r w:rsidRPr="001D18A3">
        <w:rPr>
          <w:rFonts w:ascii="Times New Roman" w:hAnsi="Times New Roman" w:cs="Times New Roman"/>
          <w:sz w:val="28"/>
          <w:szCs w:val="28"/>
        </w:rPr>
        <w:lastRenderedPageBreak/>
        <w:t xml:space="preserve">значение, поскольку позволяет своевременно выявить затруднения и отставание в обучении и внести коррективы в учебную деятельность. Форма контроля для обучающихся устанавливается с учетом их индивидуальных психофизических особенностей. </w:t>
      </w:r>
    </w:p>
    <w:p w:rsidR="001D18A3" w:rsidRPr="001D18A3" w:rsidRDefault="001D18A3" w:rsidP="001D18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8A3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осуществляется в форме дифференцированного зачета. При необходимости для инвалидов и лиц с ОВЗ предусматривается увеличение времени на подготовку к дифференцированному зачету. </w:t>
      </w:r>
    </w:p>
    <w:p w:rsidR="001D18A3" w:rsidRPr="001D18A3" w:rsidRDefault="001D18A3" w:rsidP="001D18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8A3">
        <w:rPr>
          <w:rFonts w:ascii="Times New Roman" w:hAnsi="Times New Roman" w:cs="Times New Roman"/>
          <w:sz w:val="28"/>
          <w:szCs w:val="28"/>
        </w:rPr>
        <w:t xml:space="preserve">При проведении процедуры оценивания результатов образования обучающихся инвалидов и обучающихся с ограниченными возможностями здоровья предусматривается использование технических средств, необходимых им в связи с их индивидуальными особенностями. </w:t>
      </w:r>
    </w:p>
    <w:p w:rsidR="001D18A3" w:rsidRPr="001D18A3" w:rsidRDefault="001D18A3" w:rsidP="001D18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8A3">
        <w:rPr>
          <w:rFonts w:ascii="Times New Roman" w:hAnsi="Times New Roman" w:cs="Times New Roman"/>
          <w:sz w:val="28"/>
          <w:szCs w:val="28"/>
        </w:rPr>
        <w:t xml:space="preserve">Инструкция по порядку проведения процедуры оценивания предоставляется в доступной форме (устно, в письменной форме, устно с использованием услуг </w:t>
      </w:r>
      <w:proofErr w:type="spellStart"/>
      <w:r w:rsidRPr="001D18A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D18A3">
        <w:rPr>
          <w:rFonts w:ascii="Times New Roman" w:hAnsi="Times New Roman" w:cs="Times New Roman"/>
          <w:sz w:val="28"/>
          <w:szCs w:val="28"/>
        </w:rPr>
        <w:t>, ассистента).</w:t>
      </w:r>
    </w:p>
    <w:p w:rsidR="001D18A3" w:rsidRPr="001D18A3" w:rsidRDefault="001D18A3" w:rsidP="001D18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8A3">
        <w:rPr>
          <w:rFonts w:ascii="Times New Roman" w:hAnsi="Times New Roman" w:cs="Times New Roman"/>
          <w:sz w:val="28"/>
          <w:szCs w:val="28"/>
        </w:rPr>
        <w:t xml:space="preserve">Доступная форма предоставления заданий оценочных средств: в печатной форме, в печатной форме увеличенным шрифтом, в форме электронного документа, задания зачитываются ассистентом, задания предоставляются с использованием </w:t>
      </w:r>
      <w:proofErr w:type="spellStart"/>
      <w:r w:rsidRPr="001D18A3">
        <w:rPr>
          <w:rFonts w:ascii="Times New Roman" w:hAnsi="Times New Roman" w:cs="Times New Roman"/>
          <w:sz w:val="28"/>
          <w:szCs w:val="28"/>
        </w:rPr>
        <w:t>сурдоперевода</w:t>
      </w:r>
      <w:proofErr w:type="spellEnd"/>
      <w:r w:rsidRPr="001D18A3">
        <w:rPr>
          <w:rFonts w:ascii="Times New Roman" w:hAnsi="Times New Roman" w:cs="Times New Roman"/>
          <w:sz w:val="28"/>
          <w:szCs w:val="28"/>
        </w:rPr>
        <w:t>.</w:t>
      </w:r>
    </w:p>
    <w:p w:rsidR="001D18A3" w:rsidRPr="001D18A3" w:rsidRDefault="001D18A3" w:rsidP="001D18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8A3">
        <w:rPr>
          <w:rFonts w:ascii="Times New Roman" w:hAnsi="Times New Roman" w:cs="Times New Roman"/>
          <w:sz w:val="28"/>
          <w:szCs w:val="28"/>
        </w:rPr>
        <w:t>Доступная форма предоставления ответов на задания (письменно на бумаге, набор ответов на компьютере, с использованием услуг ассистента, устно).</w:t>
      </w:r>
    </w:p>
    <w:p w:rsidR="001D18A3" w:rsidRPr="002D061B" w:rsidRDefault="001D18A3" w:rsidP="001D18A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8A3">
        <w:rPr>
          <w:rFonts w:ascii="Times New Roman" w:hAnsi="Times New Roman" w:cs="Times New Roman"/>
          <w:sz w:val="28"/>
          <w:szCs w:val="28"/>
        </w:rPr>
        <w:t>При необходимости для обучающихся с ограниченными возможностями здоровья и обучающихся инвалидов процедура оценивания результатов обучения по дисциплине может проводиться в несколько этапов.</w:t>
      </w:r>
    </w:p>
    <w:p w:rsidR="001D18A3" w:rsidRDefault="001D18A3" w:rsidP="001D18A3">
      <w:pPr>
        <w:pStyle w:val="Style117"/>
        <w:widowControl/>
        <w:jc w:val="both"/>
        <w:rPr>
          <w:rStyle w:val="FontStyle243"/>
          <w:i w:val="0"/>
          <w:sz w:val="24"/>
          <w:szCs w:val="24"/>
        </w:rPr>
      </w:pPr>
    </w:p>
    <w:p w:rsidR="00B13CFF" w:rsidRDefault="00B13CFF">
      <w:pPr>
        <w:pStyle w:val="Style117"/>
        <w:widowControl/>
        <w:jc w:val="both"/>
        <w:rPr>
          <w:rStyle w:val="FontStyle243"/>
          <w:i w:val="0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006"/>
        <w:gridCol w:w="3184"/>
        <w:gridCol w:w="2829"/>
      </w:tblGrid>
      <w:tr w:rsidR="00B13CFF">
        <w:tc>
          <w:tcPr>
            <w:tcW w:w="3081" w:type="dxa"/>
            <w:noWrap/>
            <w:vAlign w:val="center"/>
          </w:tcPr>
          <w:p w:rsidR="00B13CFF" w:rsidRDefault="00C24128">
            <w:pPr>
              <w:pStyle w:val="Style86"/>
              <w:widowControl/>
              <w:jc w:val="center"/>
              <w:rPr>
                <w:rStyle w:val="FontStyle243"/>
                <w:sz w:val="24"/>
                <w:szCs w:val="24"/>
              </w:rPr>
            </w:pPr>
            <w:r>
              <w:rPr>
                <w:rStyle w:val="FontStyle243"/>
                <w:sz w:val="24"/>
                <w:szCs w:val="24"/>
              </w:rPr>
              <w:t>Результаты обучения</w:t>
            </w:r>
          </w:p>
        </w:tc>
        <w:tc>
          <w:tcPr>
            <w:tcW w:w="3264" w:type="dxa"/>
            <w:noWrap/>
            <w:vAlign w:val="center"/>
          </w:tcPr>
          <w:p w:rsidR="00B13CFF" w:rsidRDefault="00C24128">
            <w:pPr>
              <w:pStyle w:val="Style86"/>
              <w:widowControl/>
              <w:jc w:val="center"/>
              <w:rPr>
                <w:rStyle w:val="FontStyle243"/>
                <w:sz w:val="24"/>
                <w:szCs w:val="24"/>
              </w:rPr>
            </w:pPr>
            <w:r>
              <w:rPr>
                <w:rStyle w:val="FontStyle243"/>
                <w:sz w:val="24"/>
                <w:szCs w:val="24"/>
              </w:rPr>
              <w:t>Критерии оценки</w:t>
            </w:r>
          </w:p>
        </w:tc>
        <w:tc>
          <w:tcPr>
            <w:tcW w:w="2900" w:type="dxa"/>
            <w:noWrap/>
            <w:vAlign w:val="center"/>
          </w:tcPr>
          <w:p w:rsidR="00B13CFF" w:rsidRDefault="00C24128">
            <w:pPr>
              <w:pStyle w:val="Style86"/>
              <w:widowControl/>
              <w:jc w:val="center"/>
              <w:rPr>
                <w:rStyle w:val="FontStyle243"/>
                <w:sz w:val="24"/>
                <w:szCs w:val="24"/>
              </w:rPr>
            </w:pPr>
            <w:r>
              <w:rPr>
                <w:rStyle w:val="FontStyle243"/>
                <w:sz w:val="24"/>
                <w:szCs w:val="24"/>
              </w:rPr>
              <w:t>Формы и методы контроля</w:t>
            </w:r>
          </w:p>
        </w:tc>
      </w:tr>
      <w:tr w:rsidR="00B13CFF">
        <w:tc>
          <w:tcPr>
            <w:tcW w:w="3081" w:type="dxa"/>
            <w:noWrap/>
          </w:tcPr>
          <w:p w:rsidR="00B13CFF" w:rsidRDefault="00C24128">
            <w:pPr>
              <w:pStyle w:val="Style163"/>
              <w:widowControl/>
              <w:spacing w:line="240" w:lineRule="auto"/>
              <w:rPr>
                <w:rStyle w:val="FontStyle234"/>
                <w:b/>
                <w:sz w:val="24"/>
                <w:szCs w:val="24"/>
              </w:rPr>
            </w:pPr>
            <w:r>
              <w:rPr>
                <w:rStyle w:val="FontStyle234"/>
                <w:b/>
                <w:sz w:val="24"/>
                <w:szCs w:val="24"/>
              </w:rPr>
              <w:t>умения:</w:t>
            </w:r>
          </w:p>
          <w:p w:rsidR="00B13CFF" w:rsidRDefault="00C24128">
            <w:pPr>
              <w:pStyle w:val="Style176"/>
              <w:widowControl/>
              <w:rPr>
                <w:rStyle w:val="FontStyle234"/>
                <w:sz w:val="24"/>
                <w:szCs w:val="24"/>
              </w:rPr>
            </w:pPr>
            <w:r>
              <w:rPr>
                <w:rStyle w:val="FontStyle234"/>
                <w:sz w:val="24"/>
                <w:szCs w:val="24"/>
              </w:rPr>
              <w:t>•       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B13CFF" w:rsidRDefault="00C24128">
            <w:pPr>
              <w:pStyle w:val="Style196"/>
              <w:widowControl/>
              <w:numPr>
                <w:ilvl w:val="0"/>
                <w:numId w:val="5"/>
              </w:numPr>
              <w:tabs>
                <w:tab w:val="left" w:pos="701"/>
              </w:tabs>
              <w:spacing w:line="240" w:lineRule="auto"/>
              <w:rPr>
                <w:rStyle w:val="FontStyle234"/>
                <w:sz w:val="24"/>
                <w:szCs w:val="24"/>
              </w:rPr>
            </w:pPr>
            <w:r>
              <w:rPr>
                <w:rStyle w:val="FontStyle234"/>
                <w:sz w:val="24"/>
                <w:szCs w:val="24"/>
              </w:rPr>
              <w:t>Применять рациональные приемы двигательных функций в профессиональной деятельности</w:t>
            </w:r>
          </w:p>
          <w:p w:rsidR="00B13CFF" w:rsidRDefault="00C24128">
            <w:pPr>
              <w:pStyle w:val="Style196"/>
              <w:widowControl/>
              <w:numPr>
                <w:ilvl w:val="0"/>
                <w:numId w:val="5"/>
              </w:numPr>
              <w:tabs>
                <w:tab w:val="left" w:pos="701"/>
              </w:tabs>
              <w:spacing w:line="240" w:lineRule="auto"/>
              <w:rPr>
                <w:rStyle w:val="FontStyle234"/>
                <w:sz w:val="24"/>
                <w:szCs w:val="24"/>
              </w:rPr>
            </w:pPr>
            <w:r>
              <w:rPr>
                <w:rStyle w:val="FontStyle234"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  <w:p w:rsidR="00B13CFF" w:rsidRDefault="00B13CFF">
            <w:pPr>
              <w:pStyle w:val="Style176"/>
              <w:widowControl/>
            </w:pPr>
          </w:p>
          <w:p w:rsidR="00B13CFF" w:rsidRDefault="00C24128">
            <w:pPr>
              <w:pStyle w:val="Style176"/>
              <w:widowControl/>
              <w:rPr>
                <w:rStyle w:val="FontStyle234"/>
                <w:b/>
                <w:sz w:val="24"/>
                <w:szCs w:val="24"/>
              </w:rPr>
            </w:pPr>
            <w:r>
              <w:rPr>
                <w:rStyle w:val="FontStyle234"/>
                <w:b/>
                <w:sz w:val="24"/>
                <w:szCs w:val="24"/>
              </w:rPr>
              <w:t>знания:</w:t>
            </w:r>
          </w:p>
          <w:p w:rsidR="00B13CFF" w:rsidRDefault="00C24128">
            <w:pPr>
              <w:pStyle w:val="Style200"/>
              <w:widowControl/>
              <w:numPr>
                <w:ilvl w:val="0"/>
                <w:numId w:val="7"/>
              </w:numPr>
              <w:tabs>
                <w:tab w:val="left" w:pos="917"/>
              </w:tabs>
              <w:spacing w:line="240" w:lineRule="auto"/>
              <w:rPr>
                <w:rStyle w:val="FontStyle234"/>
                <w:sz w:val="24"/>
                <w:szCs w:val="24"/>
              </w:rPr>
            </w:pPr>
            <w:r>
              <w:rPr>
                <w:rStyle w:val="FontStyle234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B13CFF" w:rsidRDefault="00C24128">
            <w:pPr>
              <w:pStyle w:val="Style200"/>
              <w:widowControl/>
              <w:numPr>
                <w:ilvl w:val="0"/>
                <w:numId w:val="7"/>
              </w:numPr>
              <w:tabs>
                <w:tab w:val="left" w:pos="917"/>
              </w:tabs>
              <w:spacing w:line="240" w:lineRule="auto"/>
              <w:rPr>
                <w:rStyle w:val="FontStyle234"/>
                <w:sz w:val="24"/>
                <w:szCs w:val="24"/>
              </w:rPr>
            </w:pPr>
            <w:r>
              <w:rPr>
                <w:rStyle w:val="FontStyle234"/>
                <w:sz w:val="24"/>
                <w:szCs w:val="24"/>
              </w:rPr>
              <w:t>Основы здорового образа жизни;</w:t>
            </w:r>
          </w:p>
          <w:p w:rsidR="00B13CFF" w:rsidRDefault="00C24128">
            <w:pPr>
              <w:pStyle w:val="Style200"/>
              <w:widowControl/>
              <w:numPr>
                <w:ilvl w:val="0"/>
                <w:numId w:val="7"/>
              </w:numPr>
              <w:tabs>
                <w:tab w:val="left" w:pos="917"/>
              </w:tabs>
              <w:spacing w:line="240" w:lineRule="auto"/>
              <w:rPr>
                <w:rStyle w:val="FontStyle234"/>
                <w:sz w:val="24"/>
                <w:szCs w:val="24"/>
              </w:rPr>
            </w:pPr>
            <w:r>
              <w:rPr>
                <w:rStyle w:val="FontStyle234"/>
                <w:sz w:val="24"/>
                <w:szCs w:val="24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B13CFF" w:rsidRDefault="00C24128">
            <w:pPr>
              <w:pStyle w:val="Style227"/>
              <w:widowControl/>
              <w:spacing w:line="240" w:lineRule="auto"/>
              <w:rPr>
                <w:rStyle w:val="FontStyle234"/>
                <w:sz w:val="24"/>
                <w:szCs w:val="24"/>
              </w:rPr>
            </w:pPr>
            <w:r>
              <w:rPr>
                <w:rStyle w:val="FontStyle234"/>
                <w:sz w:val="24"/>
                <w:szCs w:val="24"/>
              </w:rPr>
              <w:t>Средства профилактики перенапряжения содержание курса освоено полностью, без пробелов,</w:t>
            </w:r>
          </w:p>
          <w:p w:rsidR="00B13CFF" w:rsidRDefault="00B13CFF">
            <w:pPr>
              <w:pStyle w:val="Style117"/>
              <w:widowControl/>
              <w:jc w:val="both"/>
              <w:rPr>
                <w:rStyle w:val="FontStyle243"/>
                <w:sz w:val="24"/>
                <w:szCs w:val="24"/>
              </w:rPr>
            </w:pPr>
          </w:p>
        </w:tc>
        <w:tc>
          <w:tcPr>
            <w:tcW w:w="3264" w:type="dxa"/>
            <w:noWrap/>
          </w:tcPr>
          <w:p w:rsidR="00B13CFF" w:rsidRDefault="00C24128">
            <w:pPr>
              <w:pStyle w:val="Style117"/>
              <w:widowControl/>
              <w:rPr>
                <w:rStyle w:val="FontStyle234"/>
                <w:sz w:val="24"/>
                <w:szCs w:val="24"/>
              </w:rPr>
            </w:pPr>
            <w:r>
              <w:rPr>
                <w:rStyle w:val="FontStyle234"/>
                <w:b/>
                <w:sz w:val="24"/>
                <w:szCs w:val="24"/>
              </w:rPr>
              <w:t>Отлично»</w:t>
            </w:r>
            <w:r>
              <w:rPr>
                <w:rStyle w:val="FontStyle234"/>
                <w:sz w:val="24"/>
                <w:szCs w:val="24"/>
              </w:rPr>
              <w:t xml:space="preserve"> - теоретическое</w:t>
            </w:r>
          </w:p>
          <w:p w:rsidR="00B13CFF" w:rsidRDefault="00C24128">
            <w:pPr>
              <w:pStyle w:val="Style200"/>
              <w:widowControl/>
              <w:tabs>
                <w:tab w:val="left" w:pos="917"/>
              </w:tabs>
              <w:spacing w:line="240" w:lineRule="auto"/>
              <w:rPr>
                <w:rStyle w:val="FontStyle234"/>
                <w:sz w:val="24"/>
                <w:szCs w:val="24"/>
              </w:rPr>
            </w:pPr>
            <w:r>
              <w:rPr>
                <w:rStyle w:val="FontStyle234"/>
                <w:sz w:val="24"/>
                <w:szCs w:val="24"/>
              </w:rPr>
              <w:t>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B13CFF" w:rsidRDefault="00B13CFF">
            <w:pPr>
              <w:pStyle w:val="Style189"/>
              <w:widowControl/>
              <w:spacing w:line="240" w:lineRule="auto"/>
            </w:pPr>
          </w:p>
          <w:p w:rsidR="00B13CFF" w:rsidRDefault="00C24128">
            <w:pPr>
              <w:pStyle w:val="Style189"/>
              <w:widowControl/>
              <w:spacing w:line="240" w:lineRule="auto"/>
              <w:rPr>
                <w:rStyle w:val="FontStyle234"/>
                <w:sz w:val="24"/>
                <w:szCs w:val="24"/>
              </w:rPr>
            </w:pPr>
            <w:r>
              <w:rPr>
                <w:rStyle w:val="FontStyle234"/>
                <w:b/>
                <w:sz w:val="24"/>
                <w:szCs w:val="24"/>
              </w:rPr>
              <w:t>«Хорошо»</w:t>
            </w:r>
            <w:r>
              <w:rPr>
                <w:rStyle w:val="FontStyle234"/>
                <w:sz w:val="24"/>
                <w:szCs w:val="24"/>
              </w:rPr>
      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B13CFF" w:rsidRDefault="00B13CFF">
            <w:pPr>
              <w:pStyle w:val="Style189"/>
              <w:widowControl/>
              <w:spacing w:line="240" w:lineRule="auto"/>
              <w:ind w:right="53"/>
            </w:pPr>
          </w:p>
          <w:p w:rsidR="00B13CFF" w:rsidRDefault="00C24128">
            <w:pPr>
              <w:pStyle w:val="Style189"/>
              <w:widowControl/>
              <w:spacing w:line="240" w:lineRule="auto"/>
              <w:ind w:right="53"/>
              <w:rPr>
                <w:rStyle w:val="FontStyle234"/>
                <w:sz w:val="24"/>
                <w:szCs w:val="24"/>
              </w:rPr>
            </w:pPr>
            <w:r>
              <w:rPr>
                <w:rStyle w:val="FontStyle234"/>
                <w:b/>
                <w:sz w:val="24"/>
                <w:szCs w:val="24"/>
              </w:rPr>
              <w:t>«Удовлетворительно»</w:t>
            </w:r>
            <w:r>
              <w:rPr>
                <w:rStyle w:val="FontStyle234"/>
                <w:sz w:val="24"/>
                <w:szCs w:val="24"/>
              </w:rPr>
              <w:t>-теоретическое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B13CFF" w:rsidRDefault="00B13CFF">
            <w:pPr>
              <w:pStyle w:val="Style189"/>
              <w:widowControl/>
              <w:spacing w:line="240" w:lineRule="auto"/>
            </w:pPr>
          </w:p>
          <w:p w:rsidR="00B13CFF" w:rsidRDefault="00C24128">
            <w:pPr>
              <w:pStyle w:val="Style117"/>
              <w:widowControl/>
              <w:jc w:val="both"/>
              <w:rPr>
                <w:rStyle w:val="FontStyle234"/>
                <w:sz w:val="24"/>
                <w:szCs w:val="24"/>
              </w:rPr>
            </w:pPr>
            <w:r>
              <w:rPr>
                <w:rStyle w:val="FontStyle234"/>
                <w:b/>
                <w:sz w:val="24"/>
                <w:szCs w:val="24"/>
              </w:rPr>
              <w:t>«Неудовлетворительно»</w:t>
            </w:r>
            <w:r>
              <w:rPr>
                <w:rStyle w:val="FontStyle234"/>
                <w:sz w:val="24"/>
                <w:szCs w:val="24"/>
              </w:rPr>
              <w:t xml:space="preserve"> -</w:t>
            </w:r>
            <w:r>
              <w:rPr>
                <w:rStyle w:val="FontStyle234"/>
                <w:sz w:val="24"/>
                <w:szCs w:val="24"/>
              </w:rPr>
              <w:br/>
              <w:t>теоретическое содержание</w:t>
            </w:r>
            <w:r>
              <w:rPr>
                <w:rStyle w:val="FontStyle234"/>
                <w:sz w:val="24"/>
                <w:szCs w:val="24"/>
              </w:rPr>
              <w:br/>
              <w:t xml:space="preserve">курса не освоено, </w:t>
            </w:r>
            <w:proofErr w:type="spellStart"/>
            <w:r>
              <w:rPr>
                <w:rStyle w:val="FontStyle234"/>
                <w:sz w:val="24"/>
                <w:szCs w:val="24"/>
              </w:rPr>
              <w:t>необхо-димые</w:t>
            </w:r>
            <w:proofErr w:type="spellEnd"/>
            <w:r>
              <w:rPr>
                <w:rStyle w:val="FontStyle234"/>
                <w:sz w:val="24"/>
                <w:szCs w:val="24"/>
              </w:rPr>
              <w:t xml:space="preserve"> умения не </w:t>
            </w:r>
            <w:proofErr w:type="spellStart"/>
            <w:r>
              <w:rPr>
                <w:rStyle w:val="FontStyle234"/>
                <w:sz w:val="24"/>
                <w:szCs w:val="24"/>
              </w:rPr>
              <w:t>сформи</w:t>
            </w:r>
            <w:proofErr w:type="spellEnd"/>
            <w:r>
              <w:rPr>
                <w:rStyle w:val="FontStyle234"/>
                <w:sz w:val="24"/>
                <w:szCs w:val="24"/>
              </w:rPr>
              <w:t>-</w:t>
            </w:r>
            <w:r>
              <w:rPr>
                <w:rStyle w:val="FontStyle234"/>
                <w:sz w:val="24"/>
                <w:szCs w:val="24"/>
              </w:rPr>
              <w:br/>
            </w:r>
            <w:proofErr w:type="spellStart"/>
            <w:r>
              <w:rPr>
                <w:rStyle w:val="FontStyle234"/>
                <w:sz w:val="24"/>
                <w:szCs w:val="24"/>
              </w:rPr>
              <w:t>рованы</w:t>
            </w:r>
            <w:proofErr w:type="spellEnd"/>
            <w:r>
              <w:rPr>
                <w:rStyle w:val="FontStyle234"/>
                <w:sz w:val="24"/>
                <w:szCs w:val="24"/>
              </w:rPr>
              <w:t>, выполненные</w:t>
            </w:r>
            <w:r>
              <w:rPr>
                <w:rStyle w:val="FontStyle234"/>
                <w:sz w:val="24"/>
                <w:szCs w:val="24"/>
              </w:rPr>
              <w:br/>
              <w:t>учебные задания содержат</w:t>
            </w:r>
            <w:r>
              <w:rPr>
                <w:rStyle w:val="FontStyle234"/>
                <w:sz w:val="24"/>
                <w:szCs w:val="24"/>
              </w:rPr>
              <w:br/>
              <w:t>грубые ошибки.</w:t>
            </w:r>
          </w:p>
          <w:p w:rsidR="00B13CFF" w:rsidRDefault="00B13CFF">
            <w:pPr>
              <w:pStyle w:val="Style117"/>
              <w:widowControl/>
              <w:rPr>
                <w:rStyle w:val="FontStyle243"/>
                <w:sz w:val="24"/>
                <w:szCs w:val="24"/>
              </w:rPr>
            </w:pPr>
          </w:p>
        </w:tc>
        <w:tc>
          <w:tcPr>
            <w:tcW w:w="2900" w:type="dxa"/>
            <w:noWrap/>
          </w:tcPr>
          <w:p w:rsidR="00C346A9" w:rsidRPr="00E65503" w:rsidRDefault="00C346A9" w:rsidP="00C346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Формы контроля обучения: </w:t>
            </w:r>
          </w:p>
          <w:p w:rsidR="00C346A9" w:rsidRPr="00E65503" w:rsidRDefault="00C346A9" w:rsidP="00C3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03">
              <w:rPr>
                <w:rFonts w:ascii="Times New Roman" w:hAnsi="Times New Roman" w:cs="Times New Roman"/>
                <w:sz w:val="24"/>
                <w:szCs w:val="24"/>
              </w:rPr>
              <w:t>Текущий контроль качества облученности студентов осуществляется в устной и письменной формах:</w:t>
            </w:r>
          </w:p>
          <w:p w:rsidR="00C346A9" w:rsidRPr="00E65503" w:rsidRDefault="00C346A9" w:rsidP="00C346A9">
            <w:pPr>
              <w:pStyle w:val="a3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03">
              <w:rPr>
                <w:rFonts w:ascii="Times New Roman" w:hAnsi="Times New Roman" w:cs="Times New Roman"/>
                <w:sz w:val="24"/>
                <w:szCs w:val="24"/>
              </w:rPr>
              <w:t>оценка по результатам тестирования;</w:t>
            </w:r>
          </w:p>
          <w:p w:rsidR="00C346A9" w:rsidRPr="00E65503" w:rsidRDefault="00C346A9" w:rsidP="00C346A9">
            <w:pPr>
              <w:pStyle w:val="a3"/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65503">
              <w:rPr>
                <w:rFonts w:ascii="Times New Roman" w:hAnsi="Times New Roman"/>
                <w:sz w:val="24"/>
                <w:szCs w:val="24"/>
              </w:rPr>
              <w:t>Наблюдение за выполнением практического задания. (деятельностью студента)</w:t>
            </w:r>
          </w:p>
          <w:p w:rsidR="00C346A9" w:rsidRPr="00E65503" w:rsidRDefault="00C346A9" w:rsidP="00C346A9">
            <w:pPr>
              <w:pStyle w:val="a3"/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65503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46A9" w:rsidRPr="00E65503" w:rsidRDefault="00C346A9" w:rsidP="00C3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03">
              <w:rPr>
                <w:rFonts w:ascii="Times New Roman" w:hAnsi="Times New Roman" w:cs="Times New Roman"/>
                <w:sz w:val="24"/>
                <w:szCs w:val="24"/>
              </w:rPr>
              <w:t>Итоговый контроль в виде дифференцированного зачета по дисциплине.</w:t>
            </w:r>
          </w:p>
          <w:p w:rsidR="00C346A9" w:rsidRPr="00E65503" w:rsidRDefault="00C346A9" w:rsidP="00C346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Формы оценки результативности обучения: </w:t>
            </w:r>
          </w:p>
          <w:p w:rsidR="00C346A9" w:rsidRPr="00BD2CCF" w:rsidRDefault="00C346A9" w:rsidP="00C3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CF">
              <w:rPr>
                <w:rFonts w:ascii="Times New Roman" w:hAnsi="Times New Roman" w:cs="Times New Roman"/>
                <w:sz w:val="24"/>
                <w:szCs w:val="24"/>
              </w:rPr>
              <w:t>-традиционная система отметок в баллах за каждую выполненную работу.</w:t>
            </w:r>
          </w:p>
          <w:p w:rsidR="00C346A9" w:rsidRPr="00E65503" w:rsidRDefault="00C346A9" w:rsidP="00C346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503">
              <w:rPr>
                <w:rFonts w:ascii="Times New Roman" w:hAnsi="Times New Roman" w:cs="Times New Roman"/>
                <w:i/>
                <w:sz w:val="24"/>
                <w:szCs w:val="24"/>
              </w:rPr>
              <w:t>Методы контроля направлены на проверку умения учащихся:</w:t>
            </w:r>
          </w:p>
          <w:p w:rsidR="00C346A9" w:rsidRPr="00BD2CCF" w:rsidRDefault="00C346A9" w:rsidP="00C346A9">
            <w:pPr>
              <w:pStyle w:val="a3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CF">
              <w:rPr>
                <w:rFonts w:ascii="Times New Roman" w:hAnsi="Times New Roman" w:cs="Times New Roman"/>
                <w:sz w:val="24"/>
                <w:szCs w:val="24"/>
              </w:rPr>
              <w:t xml:space="preserve">делать осознанный выбор способов действий из ранее известных; </w:t>
            </w:r>
          </w:p>
          <w:p w:rsidR="00C346A9" w:rsidRPr="00BD2CCF" w:rsidRDefault="00C346A9" w:rsidP="00C346A9">
            <w:pPr>
              <w:pStyle w:val="a3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C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коррекцию (исправление) сделанных ошибок на новом </w:t>
            </w:r>
            <w:r w:rsidRPr="00BD2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предлагаемых заданий;</w:t>
            </w:r>
          </w:p>
          <w:p w:rsidR="00C346A9" w:rsidRPr="00BD2CCF" w:rsidRDefault="00C346A9" w:rsidP="00C346A9">
            <w:pPr>
              <w:pStyle w:val="a3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CC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группе и </w:t>
            </w:r>
            <w:proofErr w:type="gramStart"/>
            <w:r w:rsidRPr="00BD2CCF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proofErr w:type="gramEnd"/>
            <w:r w:rsidRPr="00BD2CCF">
              <w:rPr>
                <w:rFonts w:ascii="Times New Roman" w:hAnsi="Times New Roman" w:cs="Times New Roman"/>
                <w:sz w:val="24"/>
                <w:szCs w:val="24"/>
              </w:rPr>
              <w:t xml:space="preserve"> как свою, так и позицию группы;</w:t>
            </w:r>
          </w:p>
          <w:p w:rsidR="00C346A9" w:rsidRPr="00E65503" w:rsidRDefault="00C346A9" w:rsidP="00C346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5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оценки результатов обучения:</w:t>
            </w:r>
          </w:p>
          <w:p w:rsidR="00C346A9" w:rsidRPr="00E65503" w:rsidRDefault="00C346A9" w:rsidP="00C3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03">
              <w:rPr>
                <w:rFonts w:ascii="Times New Roman" w:hAnsi="Times New Roman" w:cs="Times New Roman"/>
                <w:sz w:val="24"/>
                <w:szCs w:val="24"/>
              </w:rPr>
              <w:t>-мониторинг роста самостоятельности и навыков получения новых знаний и умений каждым обучающимся.</w:t>
            </w:r>
          </w:p>
          <w:p w:rsidR="00C346A9" w:rsidRDefault="00C346A9">
            <w:pPr>
              <w:pStyle w:val="Style196"/>
              <w:widowControl/>
              <w:tabs>
                <w:tab w:val="left" w:pos="706"/>
              </w:tabs>
              <w:spacing w:line="240" w:lineRule="auto"/>
              <w:rPr>
                <w:rStyle w:val="FontStyle234"/>
                <w:sz w:val="24"/>
                <w:szCs w:val="24"/>
              </w:rPr>
            </w:pPr>
          </w:p>
          <w:p w:rsidR="00B13CFF" w:rsidRDefault="00C24128">
            <w:pPr>
              <w:pStyle w:val="Style196"/>
              <w:widowControl/>
              <w:tabs>
                <w:tab w:val="left" w:pos="706"/>
              </w:tabs>
              <w:spacing w:line="240" w:lineRule="auto"/>
              <w:rPr>
                <w:color w:val="000000"/>
              </w:rPr>
            </w:pPr>
            <w:r>
              <w:rPr>
                <w:rStyle w:val="FontStyle234"/>
                <w:sz w:val="24"/>
                <w:szCs w:val="24"/>
              </w:rPr>
              <w:t>Компьютерное тестирование.</w:t>
            </w:r>
          </w:p>
          <w:p w:rsidR="00B13CFF" w:rsidRDefault="00C24128">
            <w:pPr>
              <w:pStyle w:val="Style196"/>
              <w:widowControl/>
              <w:tabs>
                <w:tab w:val="left" w:pos="706"/>
              </w:tabs>
              <w:spacing w:line="240" w:lineRule="auto"/>
              <w:jc w:val="both"/>
              <w:rPr>
                <w:rStyle w:val="FontStyle234"/>
                <w:sz w:val="24"/>
                <w:szCs w:val="24"/>
              </w:rPr>
            </w:pPr>
            <w:r>
              <w:rPr>
                <w:rStyle w:val="FontStyle234"/>
                <w:sz w:val="24"/>
                <w:szCs w:val="24"/>
              </w:rPr>
              <w:t xml:space="preserve"> Наблюдение за выполнением практического задания.</w:t>
            </w:r>
          </w:p>
          <w:p w:rsidR="00B13CFF" w:rsidRDefault="00C24128">
            <w:pPr>
              <w:pStyle w:val="Style196"/>
              <w:widowControl/>
              <w:tabs>
                <w:tab w:val="left" w:pos="706"/>
              </w:tabs>
              <w:spacing w:line="240" w:lineRule="auto"/>
              <w:rPr>
                <w:rStyle w:val="FontStyle234"/>
                <w:sz w:val="24"/>
                <w:szCs w:val="24"/>
              </w:rPr>
            </w:pPr>
            <w:r>
              <w:rPr>
                <w:rStyle w:val="FontStyle234"/>
                <w:sz w:val="24"/>
                <w:szCs w:val="24"/>
              </w:rPr>
              <w:t>оценка выполнения практического задания.</w:t>
            </w:r>
          </w:p>
          <w:p w:rsidR="00B13CFF" w:rsidRDefault="00B13CFF">
            <w:pPr>
              <w:pStyle w:val="Style117"/>
              <w:widowControl/>
              <w:jc w:val="both"/>
              <w:rPr>
                <w:rStyle w:val="FontStyle243"/>
                <w:sz w:val="24"/>
                <w:szCs w:val="24"/>
              </w:rPr>
            </w:pPr>
          </w:p>
        </w:tc>
      </w:tr>
    </w:tbl>
    <w:p w:rsidR="00B13CFF" w:rsidRDefault="00B13CFF">
      <w:pPr>
        <w:pStyle w:val="Style117"/>
        <w:widowControl/>
        <w:jc w:val="both"/>
        <w:rPr>
          <w:rStyle w:val="FontStyle243"/>
          <w:sz w:val="24"/>
          <w:szCs w:val="24"/>
        </w:rPr>
      </w:pPr>
    </w:p>
    <w:p w:rsidR="00B13CFF" w:rsidRDefault="00B13CFF">
      <w:pPr>
        <w:pStyle w:val="Style117"/>
        <w:widowControl/>
        <w:jc w:val="both"/>
        <w:rPr>
          <w:rStyle w:val="FontStyle243"/>
          <w:sz w:val="24"/>
          <w:szCs w:val="24"/>
        </w:rPr>
      </w:pPr>
    </w:p>
    <w:p w:rsidR="00B13CFF" w:rsidRDefault="00B13CFF">
      <w:pPr>
        <w:pStyle w:val="Style117"/>
        <w:widowControl/>
        <w:jc w:val="both"/>
        <w:rPr>
          <w:rStyle w:val="FontStyle243"/>
          <w:sz w:val="24"/>
          <w:szCs w:val="24"/>
        </w:rPr>
      </w:pPr>
    </w:p>
    <w:sectPr w:rsidR="00B13CFF" w:rsidSect="00B13CFF">
      <w:type w:val="continuous"/>
      <w:pgSz w:w="11905" w:h="16837"/>
      <w:pgMar w:top="1276" w:right="1030" w:bottom="1440" w:left="18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927" w:rsidRDefault="00406927">
      <w:pPr>
        <w:spacing w:after="0" w:line="240" w:lineRule="auto"/>
      </w:pPr>
      <w:r>
        <w:separator/>
      </w:r>
    </w:p>
  </w:endnote>
  <w:endnote w:type="continuationSeparator" w:id="0">
    <w:p w:rsidR="00406927" w:rsidRDefault="0040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FF" w:rsidRDefault="00B13CFF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927" w:rsidRDefault="00406927">
      <w:pPr>
        <w:spacing w:after="0" w:line="240" w:lineRule="auto"/>
      </w:pPr>
      <w:r>
        <w:separator/>
      </w:r>
    </w:p>
  </w:footnote>
  <w:footnote w:type="continuationSeparator" w:id="0">
    <w:p w:rsidR="00406927" w:rsidRDefault="0040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FF" w:rsidRDefault="00B13CFF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10C9"/>
    <w:multiLevelType w:val="hybridMultilevel"/>
    <w:tmpl w:val="016A7870"/>
    <w:lvl w:ilvl="0" w:tplc="DD8A7BBE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CE8E9B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8C7C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701C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0CE7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70E7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EE2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6203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D0C7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3031F59"/>
    <w:multiLevelType w:val="hybridMultilevel"/>
    <w:tmpl w:val="A7AE4640"/>
    <w:lvl w:ilvl="0" w:tplc="97BCA0CC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3D263F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488F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C2B8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CC9E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B273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9CF0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3A15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4414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B6C3504"/>
    <w:multiLevelType w:val="hybridMultilevel"/>
    <w:tmpl w:val="1C509B9C"/>
    <w:lvl w:ilvl="0" w:tplc="1F0E9F7E">
      <w:start w:val="1"/>
      <w:numFmt w:val="bullet"/>
      <w:lvlText w:val="*"/>
      <w:lvlJc w:val="left"/>
    </w:lvl>
    <w:lvl w:ilvl="1" w:tplc="3FD2BF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DA3E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3CA7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3640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0064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4E46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98B3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4024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E6B1686"/>
    <w:multiLevelType w:val="hybridMultilevel"/>
    <w:tmpl w:val="6A801D5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949C7"/>
    <w:multiLevelType w:val="hybridMultilevel"/>
    <w:tmpl w:val="5D0AA572"/>
    <w:lvl w:ilvl="0" w:tplc="B234FA46">
      <w:start w:val="1"/>
      <w:numFmt w:val="bullet"/>
      <w:lvlText w:val="*"/>
      <w:lvlJc w:val="left"/>
    </w:lvl>
    <w:lvl w:ilvl="1" w:tplc="1A0A74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1AB0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86E4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7C82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0E84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C8AB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EA38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6C51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AB836DB"/>
    <w:multiLevelType w:val="hybridMultilevel"/>
    <w:tmpl w:val="473E87DC"/>
    <w:lvl w:ilvl="0" w:tplc="95D47A3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 w:tplc="EB4445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826F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A210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42D4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FA4A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AE77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0C0C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4EF9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8AE49E0"/>
    <w:multiLevelType w:val="hybridMultilevel"/>
    <w:tmpl w:val="C0E0EEE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  <w:lvlOverride w:ilvl="0">
      <w:lvl w:ilvl="0" w:tplc="1F0E9F7E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lvl w:ilvl="0" w:tplc="1F0E9F7E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 w:tplc="1F0E9F7E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lvl w:ilvl="0" w:tplc="1F0E9F7E">
        <w:start w:val="65535"/>
        <w:numFmt w:val="bullet"/>
        <w:lvlText w:val="•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  <w:lvlOverride w:ilvl="0">
      <w:lvl w:ilvl="0" w:tplc="B234FA46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FF"/>
    <w:rsid w:val="00022765"/>
    <w:rsid w:val="00094A56"/>
    <w:rsid w:val="001306BA"/>
    <w:rsid w:val="00191B6E"/>
    <w:rsid w:val="0019386C"/>
    <w:rsid w:val="001D18A3"/>
    <w:rsid w:val="002F7434"/>
    <w:rsid w:val="003C7877"/>
    <w:rsid w:val="00406927"/>
    <w:rsid w:val="007B5D59"/>
    <w:rsid w:val="00840C6B"/>
    <w:rsid w:val="00B13CFF"/>
    <w:rsid w:val="00C24128"/>
    <w:rsid w:val="00C346A9"/>
    <w:rsid w:val="00C6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2DB6"/>
  <w15:docId w15:val="{AF31138F-B2A1-406A-AC26-8E29DF3A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B13CF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13CFF"/>
    <w:rPr>
      <w:sz w:val="24"/>
      <w:szCs w:val="24"/>
    </w:rPr>
  </w:style>
  <w:style w:type="character" w:customStyle="1" w:styleId="QuoteChar">
    <w:name w:val="Quote Char"/>
    <w:uiPriority w:val="29"/>
    <w:rsid w:val="00B13CFF"/>
    <w:rPr>
      <w:i/>
    </w:rPr>
  </w:style>
  <w:style w:type="character" w:customStyle="1" w:styleId="IntenseQuoteChar">
    <w:name w:val="Intense Quote Char"/>
    <w:uiPriority w:val="30"/>
    <w:rsid w:val="00B13CFF"/>
    <w:rPr>
      <w:i/>
    </w:rPr>
  </w:style>
  <w:style w:type="character" w:customStyle="1" w:styleId="FootnoteTextChar">
    <w:name w:val="Footnote Text Char"/>
    <w:uiPriority w:val="99"/>
    <w:rsid w:val="00B13CFF"/>
    <w:rPr>
      <w:sz w:val="18"/>
    </w:rPr>
  </w:style>
  <w:style w:type="character" w:customStyle="1" w:styleId="EndnoteTextChar">
    <w:name w:val="Endnote Text Char"/>
    <w:uiPriority w:val="99"/>
    <w:rsid w:val="00B13CFF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B13CF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B13CF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13CF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13CF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13CF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13CF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13CF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13CF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13CF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B13CF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13CF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B13CF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13CF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B13CF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13CF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B13CF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13CF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13CF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13CFF"/>
    <w:pPr>
      <w:ind w:left="720"/>
      <w:contextualSpacing/>
    </w:pPr>
  </w:style>
  <w:style w:type="paragraph" w:styleId="a4">
    <w:name w:val="No Spacing"/>
    <w:uiPriority w:val="1"/>
    <w:qFormat/>
    <w:rsid w:val="00B13CF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13CFF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B13CF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13CFF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13CF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13CF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13CF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13C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13CFF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13CF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B13CFF"/>
  </w:style>
  <w:style w:type="paragraph" w:customStyle="1" w:styleId="10">
    <w:name w:val="Нижний колонтитул1"/>
    <w:basedOn w:val="a"/>
    <w:link w:val="CaptionChar"/>
    <w:uiPriority w:val="99"/>
    <w:unhideWhenUsed/>
    <w:rsid w:val="00B13CF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13CFF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13CF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B13CFF"/>
  </w:style>
  <w:style w:type="table" w:customStyle="1" w:styleId="TableGridLight">
    <w:name w:val="Table Grid Light"/>
    <w:basedOn w:val="a1"/>
    <w:uiPriority w:val="59"/>
    <w:rsid w:val="00B13CF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B13CF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210">
    <w:name w:val="Таблица простая 21"/>
    <w:basedOn w:val="a1"/>
    <w:uiPriority w:val="59"/>
    <w:rsid w:val="00B13CF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410">
    <w:name w:val="Таблица простая 4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510">
    <w:name w:val="Таблица простая 5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-11">
    <w:name w:val="Таблица-сетка 1 светлая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13C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ned-Accent1">
    <w:name w:val="Lined - Accent 1"/>
    <w:basedOn w:val="a1"/>
    <w:uiPriority w:val="99"/>
    <w:rsid w:val="00B13C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B13C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B13C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B13C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B13C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B13C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B13C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B13C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B13C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B13C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B13C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B13C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B13C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13CF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B13C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13CF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13CFF"/>
    <w:rPr>
      <w:sz w:val="18"/>
    </w:rPr>
  </w:style>
  <w:style w:type="character" w:styleId="ae">
    <w:name w:val="footnote reference"/>
    <w:basedOn w:val="a0"/>
    <w:uiPriority w:val="99"/>
    <w:unhideWhenUsed/>
    <w:rsid w:val="00B13CF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13CF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13CFF"/>
    <w:rPr>
      <w:sz w:val="20"/>
    </w:rPr>
  </w:style>
  <w:style w:type="character" w:styleId="af1">
    <w:name w:val="endnote reference"/>
    <w:basedOn w:val="a0"/>
    <w:uiPriority w:val="99"/>
    <w:semiHidden/>
    <w:unhideWhenUsed/>
    <w:rsid w:val="00B13CF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B13CFF"/>
    <w:pPr>
      <w:spacing w:after="57"/>
    </w:pPr>
  </w:style>
  <w:style w:type="paragraph" w:styleId="22">
    <w:name w:val="toc 2"/>
    <w:basedOn w:val="a"/>
    <w:next w:val="a"/>
    <w:uiPriority w:val="39"/>
    <w:unhideWhenUsed/>
    <w:rsid w:val="00B13CF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13CF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13CF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13CF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13CF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13CF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13CF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13CFF"/>
    <w:pPr>
      <w:spacing w:after="57"/>
      <w:ind w:left="2268"/>
    </w:pPr>
  </w:style>
  <w:style w:type="paragraph" w:styleId="af2">
    <w:name w:val="TOC Heading"/>
    <w:uiPriority w:val="39"/>
    <w:unhideWhenUsed/>
    <w:rsid w:val="00B13CFF"/>
  </w:style>
  <w:style w:type="paragraph" w:styleId="af3">
    <w:name w:val="table of figures"/>
    <w:basedOn w:val="a"/>
    <w:next w:val="a"/>
    <w:uiPriority w:val="99"/>
    <w:unhideWhenUsed/>
    <w:rsid w:val="00B13CFF"/>
    <w:pPr>
      <w:spacing w:after="0"/>
    </w:pPr>
  </w:style>
  <w:style w:type="paragraph" w:customStyle="1" w:styleId="Style137">
    <w:name w:val="Style137"/>
    <w:basedOn w:val="a"/>
    <w:uiPriority w:val="99"/>
    <w:rsid w:val="00B13CFF"/>
    <w:pPr>
      <w:widowControl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6">
    <w:name w:val="Font Style236"/>
    <w:basedOn w:val="a0"/>
    <w:uiPriority w:val="99"/>
    <w:rsid w:val="00B13CF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4">
    <w:name w:val="Style164"/>
    <w:basedOn w:val="a"/>
    <w:uiPriority w:val="99"/>
    <w:rsid w:val="00B13CFF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9">
    <w:name w:val="Style199"/>
    <w:basedOn w:val="a"/>
    <w:uiPriority w:val="99"/>
    <w:rsid w:val="00B13CFF"/>
    <w:pPr>
      <w:widowControl w:val="0"/>
      <w:spacing w:after="0" w:line="322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B13CFF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B13CFF"/>
    <w:pPr>
      <w:widowControl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4">
    <w:name w:val="Font Style234"/>
    <w:basedOn w:val="a0"/>
    <w:uiPriority w:val="99"/>
    <w:rsid w:val="00B13CF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9">
    <w:name w:val="Font Style249"/>
    <w:basedOn w:val="a0"/>
    <w:uiPriority w:val="99"/>
    <w:rsid w:val="00B13CFF"/>
    <w:rPr>
      <w:rFonts w:ascii="Calibri" w:hAnsi="Calibri" w:cs="Calibri"/>
      <w:b/>
      <w:bCs/>
      <w:color w:val="000000"/>
      <w:sz w:val="20"/>
      <w:szCs w:val="20"/>
    </w:rPr>
  </w:style>
  <w:style w:type="table" w:styleId="af4">
    <w:name w:val="Table Grid"/>
    <w:basedOn w:val="a1"/>
    <w:uiPriority w:val="59"/>
    <w:rsid w:val="00B13C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31">
    <w:name w:val="Font Style231"/>
    <w:basedOn w:val="a0"/>
    <w:uiPriority w:val="99"/>
    <w:rsid w:val="00B13CF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40">
    <w:name w:val="Font Style240"/>
    <w:basedOn w:val="a0"/>
    <w:uiPriority w:val="99"/>
    <w:rsid w:val="00B13CF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1">
    <w:name w:val="Style31"/>
    <w:basedOn w:val="a"/>
    <w:uiPriority w:val="99"/>
    <w:rsid w:val="00B13CFF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B13CFF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1">
    <w:name w:val="Style161"/>
    <w:basedOn w:val="a"/>
    <w:uiPriority w:val="99"/>
    <w:rsid w:val="00B13CFF"/>
    <w:pPr>
      <w:widowControl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3">
    <w:name w:val="Style163"/>
    <w:basedOn w:val="a"/>
    <w:uiPriority w:val="99"/>
    <w:rsid w:val="00B13CFF"/>
    <w:pPr>
      <w:widowControl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5">
    <w:name w:val="Font Style235"/>
    <w:basedOn w:val="a0"/>
    <w:uiPriority w:val="99"/>
    <w:rsid w:val="00B13CFF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54">
    <w:name w:val="Style154"/>
    <w:basedOn w:val="a"/>
    <w:uiPriority w:val="99"/>
    <w:rsid w:val="00B13CFF"/>
    <w:pPr>
      <w:widowControl w:val="0"/>
      <w:spacing w:after="0" w:line="28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9">
    <w:name w:val="Style169"/>
    <w:basedOn w:val="a"/>
    <w:uiPriority w:val="99"/>
    <w:rsid w:val="00B13CFF"/>
    <w:pPr>
      <w:widowControl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0">
    <w:name w:val="Style170"/>
    <w:basedOn w:val="a"/>
    <w:uiPriority w:val="99"/>
    <w:rsid w:val="00B13CFF"/>
    <w:pPr>
      <w:widowControl w:val="0"/>
      <w:spacing w:after="0" w:line="29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9">
    <w:name w:val="Font Style239"/>
    <w:basedOn w:val="a0"/>
    <w:uiPriority w:val="99"/>
    <w:rsid w:val="00B13CF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55">
    <w:name w:val="Font Style255"/>
    <w:basedOn w:val="a0"/>
    <w:uiPriority w:val="99"/>
    <w:rsid w:val="00B13CFF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Style34">
    <w:name w:val="Style34"/>
    <w:basedOn w:val="a"/>
    <w:uiPriority w:val="99"/>
    <w:rsid w:val="00B13CFF"/>
    <w:pPr>
      <w:widowControl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8">
    <w:name w:val="Style208"/>
    <w:basedOn w:val="a"/>
    <w:uiPriority w:val="99"/>
    <w:rsid w:val="00B13CFF"/>
    <w:pPr>
      <w:widowControl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B13CFF"/>
    <w:pPr>
      <w:widowControl w:val="0"/>
      <w:spacing w:after="0" w:line="29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0">
    <w:name w:val="Style190"/>
    <w:basedOn w:val="a"/>
    <w:uiPriority w:val="99"/>
    <w:rsid w:val="00B13CFF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B13CFF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B13CFF"/>
    <w:pPr>
      <w:widowControl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2">
    <w:name w:val="Style162"/>
    <w:basedOn w:val="a"/>
    <w:uiPriority w:val="99"/>
    <w:rsid w:val="00B13CFF"/>
    <w:pPr>
      <w:widowControl w:val="0"/>
      <w:spacing w:after="0" w:line="322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7">
    <w:name w:val="Style167"/>
    <w:basedOn w:val="a"/>
    <w:uiPriority w:val="99"/>
    <w:rsid w:val="00B13CFF"/>
    <w:pPr>
      <w:widowControl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6">
    <w:name w:val="Style176"/>
    <w:basedOn w:val="a"/>
    <w:uiPriority w:val="99"/>
    <w:rsid w:val="00B13CFF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5">
    <w:name w:val="Style185"/>
    <w:basedOn w:val="a"/>
    <w:uiPriority w:val="99"/>
    <w:rsid w:val="00B13CFF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6">
    <w:name w:val="Style196"/>
    <w:basedOn w:val="a"/>
    <w:uiPriority w:val="99"/>
    <w:rsid w:val="00B13CFF"/>
    <w:pPr>
      <w:widowControl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0">
    <w:name w:val="Style200"/>
    <w:basedOn w:val="a"/>
    <w:uiPriority w:val="99"/>
    <w:rsid w:val="00B13CFF"/>
    <w:pPr>
      <w:widowControl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2">
    <w:name w:val="Style202"/>
    <w:basedOn w:val="a"/>
    <w:uiPriority w:val="99"/>
    <w:rsid w:val="00B13CFF"/>
    <w:pPr>
      <w:widowControl w:val="0"/>
      <w:spacing w:after="0" w:line="31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7">
    <w:name w:val="Style227"/>
    <w:basedOn w:val="a"/>
    <w:uiPriority w:val="99"/>
    <w:rsid w:val="00B13CFF"/>
    <w:pPr>
      <w:widowControl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3">
    <w:name w:val="Font Style243"/>
    <w:basedOn w:val="a0"/>
    <w:uiPriority w:val="99"/>
    <w:rsid w:val="00B13CF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C6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61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CF4FBC10-2B0E-44FF-BC97-EC3A29007379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кооп</dc:creator>
  <cp:keywords/>
  <dc:description/>
  <cp:lastModifiedBy>1</cp:lastModifiedBy>
  <cp:revision>4</cp:revision>
  <cp:lastPrinted>2021-12-17T08:39:00Z</cp:lastPrinted>
  <dcterms:created xsi:type="dcterms:W3CDTF">2021-12-22T07:24:00Z</dcterms:created>
  <dcterms:modified xsi:type="dcterms:W3CDTF">2021-12-22T07:31:00Z</dcterms:modified>
</cp:coreProperties>
</file>